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5DFE9" w14:textId="77777777" w:rsidR="00C84899" w:rsidRDefault="001A15F3" w:rsidP="00717EA8">
      <w:pPr>
        <w:spacing w:after="0"/>
        <w:contextualSpacing/>
        <w:jc w:val="center"/>
        <w:rPr>
          <w:rFonts w:ascii="Arial" w:hAnsi="Arial" w:cs="Arial"/>
          <w:b/>
          <w:sz w:val="28"/>
          <w:szCs w:val="28"/>
        </w:rPr>
      </w:pPr>
      <w:r w:rsidRPr="00717EA8">
        <w:rPr>
          <w:rFonts w:ascii="Arial" w:hAnsi="Arial" w:cs="Arial"/>
          <w:b/>
          <w:sz w:val="28"/>
          <w:szCs w:val="28"/>
        </w:rPr>
        <w:t>The State of Underage Drinking in North Carolina</w:t>
      </w:r>
    </w:p>
    <w:p w14:paraId="1E4C9FA2" w14:textId="32BC0A82" w:rsidR="00AB262E" w:rsidRPr="00C84899" w:rsidRDefault="002A2AC4" w:rsidP="00717EA8">
      <w:pPr>
        <w:spacing w:after="0"/>
        <w:contextualSpacing/>
        <w:jc w:val="center"/>
        <w:rPr>
          <w:rFonts w:ascii="Arial" w:hAnsi="Arial" w:cs="Arial"/>
          <w:i/>
          <w:sz w:val="26"/>
          <w:szCs w:val="26"/>
        </w:rPr>
      </w:pPr>
      <w:r>
        <w:rPr>
          <w:rFonts w:ascii="Arial" w:hAnsi="Arial" w:cs="Arial"/>
          <w:i/>
          <w:sz w:val="26"/>
          <w:szCs w:val="26"/>
        </w:rPr>
        <w:t xml:space="preserve">Quantitative </w:t>
      </w:r>
      <w:r w:rsidR="00BA1651" w:rsidRPr="00C84899">
        <w:rPr>
          <w:rFonts w:ascii="Arial" w:hAnsi="Arial" w:cs="Arial"/>
          <w:i/>
          <w:sz w:val="26"/>
          <w:szCs w:val="26"/>
        </w:rPr>
        <w:t>Executive Summary</w:t>
      </w:r>
    </w:p>
    <w:p w14:paraId="732FBA2A" w14:textId="77777777" w:rsidR="004A5BF1" w:rsidRPr="00E0581C" w:rsidRDefault="0051204E" w:rsidP="004A5BF1">
      <w:pPr>
        <w:spacing w:after="0"/>
        <w:contextualSpacing/>
        <w:rPr>
          <w:rFonts w:ascii="Arial" w:hAnsi="Arial" w:cs="Arial"/>
          <w:sz w:val="24"/>
          <w:szCs w:val="24"/>
        </w:rPr>
      </w:pPr>
      <w:r w:rsidRPr="00E0581C">
        <w:rPr>
          <w:rFonts w:ascii="Arial" w:hAnsi="Arial" w:cs="Arial"/>
          <w:sz w:val="24"/>
          <w:szCs w:val="24"/>
        </w:rPr>
        <w:t xml:space="preserve"> </w:t>
      </w:r>
    </w:p>
    <w:p w14:paraId="7E484BD3" w14:textId="1BECC76A" w:rsidR="004A5BF1" w:rsidRPr="00C84899" w:rsidRDefault="00717EA8" w:rsidP="007C1754">
      <w:pPr>
        <w:spacing w:after="0"/>
        <w:contextualSpacing/>
        <w:rPr>
          <w:rFonts w:ascii="Arial" w:hAnsi="Arial" w:cs="Arial"/>
          <w:b/>
        </w:rPr>
      </w:pPr>
      <w:r w:rsidRPr="00C84899">
        <w:rPr>
          <w:rFonts w:ascii="Arial" w:hAnsi="Arial" w:cs="Arial"/>
          <w:b/>
        </w:rPr>
        <w:t>Methodology</w:t>
      </w:r>
    </w:p>
    <w:p w14:paraId="27959199" w14:textId="77777777" w:rsidR="00717EA8" w:rsidRPr="00C84899" w:rsidRDefault="00717EA8" w:rsidP="007C1754">
      <w:pPr>
        <w:spacing w:after="0"/>
        <w:contextualSpacing/>
        <w:rPr>
          <w:rFonts w:ascii="Arial" w:hAnsi="Arial" w:cs="Arial"/>
        </w:rPr>
      </w:pPr>
    </w:p>
    <w:p w14:paraId="3691DB02" w14:textId="77777777" w:rsidR="000D707D" w:rsidRPr="00C84899" w:rsidRDefault="000D707D" w:rsidP="000D707D">
      <w:pPr>
        <w:spacing w:after="0"/>
        <w:contextualSpacing/>
        <w:rPr>
          <w:rFonts w:ascii="Arial" w:hAnsi="Arial" w:cs="Arial"/>
        </w:rPr>
      </w:pPr>
      <w:r w:rsidRPr="00C84899">
        <w:rPr>
          <w:rFonts w:ascii="Arial" w:hAnsi="Arial" w:cs="Arial"/>
          <w:bCs/>
        </w:rPr>
        <w:t>McLaughlin &amp; Associates conducted separate surveys among parents and</w:t>
      </w:r>
      <w:r w:rsidR="001517F4" w:rsidRPr="00C84899">
        <w:rPr>
          <w:rFonts w:ascii="Arial" w:hAnsi="Arial" w:cs="Arial"/>
          <w:bCs/>
        </w:rPr>
        <w:t xml:space="preserve"> students in North Carolina</w:t>
      </w:r>
      <w:r w:rsidR="00292A7F" w:rsidRPr="00C84899">
        <w:rPr>
          <w:rFonts w:ascii="Arial" w:hAnsi="Arial" w:cs="Arial"/>
          <w:bCs/>
        </w:rPr>
        <w:t>. A</w:t>
      </w:r>
      <w:r w:rsidRPr="00C84899">
        <w:rPr>
          <w:rFonts w:ascii="Arial" w:hAnsi="Arial" w:cs="Arial"/>
          <w:bCs/>
        </w:rPr>
        <w:t xml:space="preserve"> </w:t>
      </w:r>
      <w:r w:rsidR="001517F4" w:rsidRPr="00C84899">
        <w:rPr>
          <w:rFonts w:ascii="Arial" w:hAnsi="Arial" w:cs="Arial"/>
          <w:bCs/>
        </w:rPr>
        <w:t xml:space="preserve">statewide </w:t>
      </w:r>
      <w:r w:rsidRPr="00C84899">
        <w:rPr>
          <w:rFonts w:ascii="Arial" w:hAnsi="Arial" w:cs="Arial"/>
          <w:bCs/>
        </w:rPr>
        <w:t xml:space="preserve">survey of </w:t>
      </w:r>
      <w:r w:rsidR="001517F4" w:rsidRPr="00C84899">
        <w:rPr>
          <w:rFonts w:ascii="Arial" w:hAnsi="Arial" w:cs="Arial"/>
          <w:bCs/>
        </w:rPr>
        <w:t xml:space="preserve">500 </w:t>
      </w:r>
      <w:r w:rsidRPr="00C84899">
        <w:rPr>
          <w:rFonts w:ascii="Arial" w:hAnsi="Arial" w:cs="Arial"/>
          <w:bCs/>
        </w:rPr>
        <w:t xml:space="preserve">parents of middle </w:t>
      </w:r>
      <w:r w:rsidR="00DD33F6" w:rsidRPr="00C84899">
        <w:rPr>
          <w:rFonts w:ascii="Arial" w:hAnsi="Arial" w:cs="Arial"/>
          <w:bCs/>
        </w:rPr>
        <w:t>and</w:t>
      </w:r>
      <w:r w:rsidR="001517F4" w:rsidRPr="00C84899">
        <w:rPr>
          <w:rFonts w:ascii="Arial" w:hAnsi="Arial" w:cs="Arial"/>
          <w:bCs/>
        </w:rPr>
        <w:t xml:space="preserve"> high school studen</w:t>
      </w:r>
      <w:r w:rsidR="004D291D" w:rsidRPr="00C84899">
        <w:rPr>
          <w:rFonts w:ascii="Arial" w:hAnsi="Arial" w:cs="Arial"/>
          <w:bCs/>
        </w:rPr>
        <w:t xml:space="preserve">ts was conducted between July 8 and </w:t>
      </w:r>
      <w:r w:rsidR="001517F4" w:rsidRPr="00C84899">
        <w:rPr>
          <w:rFonts w:ascii="Arial" w:hAnsi="Arial" w:cs="Arial"/>
          <w:bCs/>
        </w:rPr>
        <w:t>18</w:t>
      </w:r>
      <w:r w:rsidRPr="00C84899">
        <w:rPr>
          <w:rFonts w:ascii="Arial" w:hAnsi="Arial" w:cs="Arial"/>
          <w:bCs/>
        </w:rPr>
        <w:t xml:space="preserve">, 2014. </w:t>
      </w:r>
      <w:r w:rsidR="00292A7F" w:rsidRPr="00C84899">
        <w:rPr>
          <w:rFonts w:ascii="Arial" w:hAnsi="Arial" w:cs="Arial"/>
          <w:bCs/>
        </w:rPr>
        <w:t>A</w:t>
      </w:r>
      <w:r w:rsidR="001517F4" w:rsidRPr="00C84899">
        <w:rPr>
          <w:rFonts w:ascii="Arial" w:hAnsi="Arial" w:cs="Arial"/>
          <w:bCs/>
        </w:rPr>
        <w:t xml:space="preserve"> statewide sur</w:t>
      </w:r>
      <w:r w:rsidR="00DD33F6" w:rsidRPr="00C84899">
        <w:rPr>
          <w:rFonts w:ascii="Arial" w:hAnsi="Arial" w:cs="Arial"/>
          <w:bCs/>
        </w:rPr>
        <w:t>vey of 300 students in middle and</w:t>
      </w:r>
      <w:r w:rsidR="001517F4" w:rsidRPr="00C84899">
        <w:rPr>
          <w:rFonts w:ascii="Arial" w:hAnsi="Arial" w:cs="Arial"/>
          <w:bCs/>
        </w:rPr>
        <w:t xml:space="preserve"> high schoo</w:t>
      </w:r>
      <w:r w:rsidR="004D291D" w:rsidRPr="00C84899">
        <w:rPr>
          <w:rFonts w:ascii="Arial" w:hAnsi="Arial" w:cs="Arial"/>
          <w:bCs/>
        </w:rPr>
        <w:t xml:space="preserve">l was conducted between July 10 and </w:t>
      </w:r>
      <w:r w:rsidR="001517F4" w:rsidRPr="00C84899">
        <w:rPr>
          <w:rFonts w:ascii="Arial" w:hAnsi="Arial" w:cs="Arial"/>
          <w:bCs/>
        </w:rPr>
        <w:t xml:space="preserve">28, 2014. </w:t>
      </w:r>
      <w:r w:rsidR="006D3C42" w:rsidRPr="00C84899">
        <w:rPr>
          <w:rFonts w:ascii="Arial" w:hAnsi="Arial" w:cs="Arial"/>
          <w:bCs/>
        </w:rPr>
        <w:t xml:space="preserve">This is a </w:t>
      </w:r>
      <w:r w:rsidR="00DB5073" w:rsidRPr="00C84899">
        <w:rPr>
          <w:rFonts w:ascii="Arial" w:hAnsi="Arial" w:cs="Arial"/>
          <w:bCs/>
        </w:rPr>
        <w:t>unique study with all interviews</w:t>
      </w:r>
      <w:r w:rsidRPr="00C84899">
        <w:rPr>
          <w:rFonts w:ascii="Arial" w:hAnsi="Arial" w:cs="Arial"/>
          <w:bCs/>
        </w:rPr>
        <w:t xml:space="preserve"> conducted by profession</w:t>
      </w:r>
      <w:r w:rsidR="001517F4" w:rsidRPr="00C84899">
        <w:rPr>
          <w:rFonts w:ascii="Arial" w:hAnsi="Arial" w:cs="Arial"/>
          <w:bCs/>
        </w:rPr>
        <w:t xml:space="preserve">al interviewers via telephone. </w:t>
      </w:r>
      <w:r w:rsidR="00DB5073" w:rsidRPr="00C84899">
        <w:rPr>
          <w:rFonts w:ascii="Arial" w:hAnsi="Arial" w:cs="Arial"/>
          <w:bCs/>
        </w:rPr>
        <w:t xml:space="preserve">All respondents both parents and students were promised confidentiality and that their individual personal responses would remain private. </w:t>
      </w:r>
      <w:r w:rsidR="003446F3" w:rsidRPr="00C84899">
        <w:rPr>
          <w:rFonts w:ascii="Arial" w:hAnsi="Arial" w:cs="Arial"/>
          <w:bCs/>
        </w:rPr>
        <w:t>Prior to each st</w:t>
      </w:r>
      <w:r w:rsidR="00292A7F" w:rsidRPr="00C84899">
        <w:rPr>
          <w:rFonts w:ascii="Arial" w:hAnsi="Arial" w:cs="Arial"/>
          <w:bCs/>
        </w:rPr>
        <w:t>udent interview, the interviewer</w:t>
      </w:r>
      <w:r w:rsidR="003446F3" w:rsidRPr="00C84899">
        <w:rPr>
          <w:rFonts w:ascii="Arial" w:hAnsi="Arial" w:cs="Arial"/>
          <w:bCs/>
        </w:rPr>
        <w:t xml:space="preserve"> received permiss</w:t>
      </w:r>
      <w:r w:rsidR="00292A7F" w:rsidRPr="00C84899">
        <w:rPr>
          <w:rFonts w:ascii="Arial" w:hAnsi="Arial" w:cs="Arial"/>
          <w:bCs/>
        </w:rPr>
        <w:t>ion from</w:t>
      </w:r>
      <w:r w:rsidR="003446F3" w:rsidRPr="00C84899">
        <w:rPr>
          <w:rFonts w:ascii="Arial" w:hAnsi="Arial" w:cs="Arial"/>
          <w:bCs/>
        </w:rPr>
        <w:t xml:space="preserve"> the student’s parent or guardian</w:t>
      </w:r>
      <w:r w:rsidR="00292A7F" w:rsidRPr="00C84899">
        <w:rPr>
          <w:rFonts w:ascii="Arial" w:hAnsi="Arial" w:cs="Arial"/>
          <w:bCs/>
        </w:rPr>
        <w:t xml:space="preserve"> to conduct the survey</w:t>
      </w:r>
      <w:r w:rsidR="003446F3" w:rsidRPr="00C84899">
        <w:rPr>
          <w:rFonts w:ascii="Arial" w:hAnsi="Arial" w:cs="Arial"/>
          <w:bCs/>
        </w:rPr>
        <w:t xml:space="preserve">. </w:t>
      </w:r>
      <w:r w:rsidRPr="00C84899">
        <w:rPr>
          <w:rFonts w:ascii="Arial" w:hAnsi="Arial" w:cs="Arial"/>
          <w:bCs/>
        </w:rPr>
        <w:t>Interview selection was at rand</w:t>
      </w:r>
      <w:r w:rsidR="001517F4" w:rsidRPr="00C84899">
        <w:rPr>
          <w:rFonts w:ascii="Arial" w:hAnsi="Arial" w:cs="Arial"/>
          <w:bCs/>
        </w:rPr>
        <w:t>om within predetermined geographic</w:t>
      </w:r>
      <w:r w:rsidRPr="00C84899">
        <w:rPr>
          <w:rFonts w:ascii="Arial" w:hAnsi="Arial" w:cs="Arial"/>
          <w:bCs/>
        </w:rPr>
        <w:t xml:space="preserve"> units. These units were structured to st</w:t>
      </w:r>
      <w:r w:rsidR="001517F4" w:rsidRPr="00C84899">
        <w:rPr>
          <w:rFonts w:ascii="Arial" w:hAnsi="Arial" w:cs="Arial"/>
          <w:bCs/>
        </w:rPr>
        <w:t>atistically co</w:t>
      </w:r>
      <w:r w:rsidR="00D02019" w:rsidRPr="00C84899">
        <w:rPr>
          <w:rFonts w:ascii="Arial" w:hAnsi="Arial" w:cs="Arial"/>
          <w:bCs/>
        </w:rPr>
        <w:t>rrelate with appropriate population models</w:t>
      </w:r>
      <w:r w:rsidRPr="00C84899">
        <w:rPr>
          <w:rFonts w:ascii="Arial" w:hAnsi="Arial" w:cs="Arial"/>
          <w:bCs/>
        </w:rPr>
        <w:t xml:space="preserve">. </w:t>
      </w:r>
      <w:r w:rsidR="00D02019" w:rsidRPr="00C84899">
        <w:rPr>
          <w:rFonts w:ascii="Arial" w:hAnsi="Arial" w:cs="Arial"/>
          <w:bCs/>
        </w:rPr>
        <w:t xml:space="preserve">The accuracy of the sample of 500 parents is within +/- 4.5% at a 95% confidence interval. </w:t>
      </w:r>
      <w:r w:rsidRPr="00C84899">
        <w:rPr>
          <w:rFonts w:ascii="Arial" w:hAnsi="Arial" w:cs="Arial"/>
          <w:bCs/>
        </w:rPr>
        <w:t xml:space="preserve">The accuracy of the sample of 300 </w:t>
      </w:r>
      <w:r w:rsidR="00D02019" w:rsidRPr="00C84899">
        <w:rPr>
          <w:rFonts w:ascii="Arial" w:hAnsi="Arial" w:cs="Arial"/>
          <w:bCs/>
        </w:rPr>
        <w:t>students</w:t>
      </w:r>
      <w:r w:rsidRPr="00C84899">
        <w:rPr>
          <w:rFonts w:ascii="Arial" w:hAnsi="Arial" w:cs="Arial"/>
          <w:bCs/>
        </w:rPr>
        <w:t xml:space="preserve"> is within +/- 5.7% at a 95% confidence interval.</w:t>
      </w:r>
      <w:r w:rsidR="00DF3F06" w:rsidRPr="00C84899">
        <w:rPr>
          <w:rFonts w:ascii="Arial" w:hAnsi="Arial" w:cs="Arial"/>
          <w:iCs/>
        </w:rPr>
        <w:t xml:space="preserve"> The survey results in this summary have been rounded and may not equal 100%.</w:t>
      </w:r>
    </w:p>
    <w:p w14:paraId="148BB139" w14:textId="77777777" w:rsidR="007C1754" w:rsidRPr="00C84899" w:rsidRDefault="007C1754" w:rsidP="007C1754">
      <w:pPr>
        <w:spacing w:after="0"/>
        <w:contextualSpacing/>
        <w:rPr>
          <w:rFonts w:ascii="Arial" w:hAnsi="Arial" w:cs="Arial"/>
        </w:rPr>
      </w:pPr>
    </w:p>
    <w:p w14:paraId="15F9E3AD" w14:textId="7D4F9299" w:rsidR="005C68D9" w:rsidRPr="00C84899" w:rsidRDefault="00717EA8" w:rsidP="007C1754">
      <w:pPr>
        <w:spacing w:after="0"/>
        <w:contextualSpacing/>
        <w:rPr>
          <w:rFonts w:ascii="Arial" w:hAnsi="Arial" w:cs="Arial"/>
          <w:b/>
        </w:rPr>
      </w:pPr>
      <w:r w:rsidRPr="00C84899">
        <w:rPr>
          <w:rFonts w:ascii="Arial" w:hAnsi="Arial" w:cs="Arial"/>
          <w:b/>
        </w:rPr>
        <w:t>Parent Survey Summary &amp; Key Findings</w:t>
      </w:r>
    </w:p>
    <w:p w14:paraId="70B7E98C" w14:textId="77777777" w:rsidR="00717EA8" w:rsidRPr="00C84899" w:rsidRDefault="00717EA8" w:rsidP="007C1754">
      <w:pPr>
        <w:spacing w:after="0"/>
        <w:contextualSpacing/>
        <w:rPr>
          <w:rFonts w:ascii="Arial" w:hAnsi="Arial" w:cs="Arial"/>
        </w:rPr>
      </w:pPr>
    </w:p>
    <w:p w14:paraId="2EA015D4" w14:textId="77777777" w:rsidR="00CF244F" w:rsidRPr="00C84899" w:rsidRDefault="00775C15" w:rsidP="007C1754">
      <w:pPr>
        <w:spacing w:after="0"/>
        <w:contextualSpacing/>
        <w:rPr>
          <w:rFonts w:ascii="Arial" w:hAnsi="Arial" w:cs="Arial"/>
        </w:rPr>
      </w:pPr>
      <w:r w:rsidRPr="00C84899">
        <w:rPr>
          <w:rFonts w:ascii="Arial" w:hAnsi="Arial" w:cs="Arial"/>
        </w:rPr>
        <w:t>The survey of parents of middle and high school students depicts that parents are aware of underage drinking</w:t>
      </w:r>
      <w:r w:rsidR="00BF7742" w:rsidRPr="00C84899">
        <w:rPr>
          <w:rFonts w:ascii="Arial" w:hAnsi="Arial" w:cs="Arial"/>
        </w:rPr>
        <w:t>, they think children should wait until they are older to drink alcohol</w:t>
      </w:r>
      <w:r w:rsidRPr="00C84899">
        <w:rPr>
          <w:rFonts w:ascii="Arial" w:hAnsi="Arial" w:cs="Arial"/>
        </w:rPr>
        <w:t xml:space="preserve"> and </w:t>
      </w:r>
      <w:r w:rsidR="00BF7742" w:rsidRPr="00C84899">
        <w:rPr>
          <w:rFonts w:ascii="Arial" w:hAnsi="Arial" w:cs="Arial"/>
        </w:rPr>
        <w:t xml:space="preserve">they </w:t>
      </w:r>
      <w:r w:rsidRPr="00C84899">
        <w:rPr>
          <w:rFonts w:ascii="Arial" w:hAnsi="Arial" w:cs="Arial"/>
        </w:rPr>
        <w:t>have talked to their children about it; however, there appears to be a lack of urgency and concern. Although most have talked to their ch</w:t>
      </w:r>
      <w:r w:rsidR="00F33DF5" w:rsidRPr="00C84899">
        <w:rPr>
          <w:rFonts w:ascii="Arial" w:hAnsi="Arial" w:cs="Arial"/>
        </w:rPr>
        <w:t>ildren about underage drinking</w:t>
      </w:r>
      <w:r w:rsidR="004D291D" w:rsidRPr="00C84899">
        <w:rPr>
          <w:rFonts w:ascii="Arial" w:hAnsi="Arial" w:cs="Arial"/>
        </w:rPr>
        <w:t>, a significant percentage seem</w:t>
      </w:r>
      <w:r w:rsidR="00F33DF5" w:rsidRPr="00C84899">
        <w:rPr>
          <w:rFonts w:ascii="Arial" w:hAnsi="Arial" w:cs="Arial"/>
        </w:rPr>
        <w:t xml:space="preserve"> to be waiting too long to start </w:t>
      </w:r>
      <w:r w:rsidR="00BF7742" w:rsidRPr="00C84899">
        <w:rPr>
          <w:rFonts w:ascii="Arial" w:hAnsi="Arial" w:cs="Arial"/>
        </w:rPr>
        <w:t xml:space="preserve">the </w:t>
      </w:r>
      <w:r w:rsidR="00F33DF5" w:rsidRPr="00C84899">
        <w:rPr>
          <w:rFonts w:ascii="Arial" w:hAnsi="Arial" w:cs="Arial"/>
        </w:rPr>
        <w:t>co</w:t>
      </w:r>
      <w:r w:rsidR="00283FD8" w:rsidRPr="00C84899">
        <w:rPr>
          <w:rFonts w:ascii="Arial" w:hAnsi="Arial" w:cs="Arial"/>
        </w:rPr>
        <w:t>nversations. Even when parents</w:t>
      </w:r>
      <w:r w:rsidR="00F33DF5" w:rsidRPr="00C84899">
        <w:rPr>
          <w:rFonts w:ascii="Arial" w:hAnsi="Arial" w:cs="Arial"/>
        </w:rPr>
        <w:t xml:space="preserve"> do talk </w:t>
      </w:r>
      <w:r w:rsidR="00283FD8" w:rsidRPr="00C84899">
        <w:rPr>
          <w:rFonts w:ascii="Arial" w:hAnsi="Arial" w:cs="Arial"/>
        </w:rPr>
        <w:t xml:space="preserve">with </w:t>
      </w:r>
      <w:r w:rsidR="00F33DF5" w:rsidRPr="00C84899">
        <w:rPr>
          <w:rFonts w:ascii="Arial" w:hAnsi="Arial" w:cs="Arial"/>
        </w:rPr>
        <w:t xml:space="preserve">their children about underage drinking, the conversations are too infrequent. Although most parents are aware that many children start drinking alcohol before the age of 15, the majority just see </w:t>
      </w:r>
      <w:r w:rsidR="00FC11F8" w:rsidRPr="00C84899">
        <w:rPr>
          <w:rFonts w:ascii="Arial" w:hAnsi="Arial" w:cs="Arial"/>
        </w:rPr>
        <w:t xml:space="preserve">it as a problem, </w:t>
      </w:r>
      <w:r w:rsidR="004D291D" w:rsidRPr="00C84899">
        <w:rPr>
          <w:rFonts w:ascii="Arial" w:hAnsi="Arial" w:cs="Arial"/>
        </w:rPr>
        <w:t>not a crisis; the plurality see</w:t>
      </w:r>
      <w:r w:rsidR="00FC11F8" w:rsidRPr="00C84899">
        <w:rPr>
          <w:rFonts w:ascii="Arial" w:hAnsi="Arial" w:cs="Arial"/>
        </w:rPr>
        <w:t xml:space="preserve"> underage drinking as a minor problem in their community, not a serious problem; and a little less than one in five are very conc</w:t>
      </w:r>
      <w:r w:rsidR="00BF7742" w:rsidRPr="00C84899">
        <w:rPr>
          <w:rFonts w:ascii="Arial" w:hAnsi="Arial" w:cs="Arial"/>
        </w:rPr>
        <w:t xml:space="preserve">erned about their children </w:t>
      </w:r>
      <w:r w:rsidR="00FC11F8" w:rsidRPr="00C84899">
        <w:rPr>
          <w:rFonts w:ascii="Arial" w:hAnsi="Arial" w:cs="Arial"/>
        </w:rPr>
        <w:t>drink</w:t>
      </w:r>
      <w:r w:rsidR="00BF7742" w:rsidRPr="00C84899">
        <w:rPr>
          <w:rFonts w:ascii="Arial" w:hAnsi="Arial" w:cs="Arial"/>
        </w:rPr>
        <w:t>ing</w:t>
      </w:r>
      <w:r w:rsidR="00FC11F8" w:rsidRPr="00C84899">
        <w:rPr>
          <w:rFonts w:ascii="Arial" w:hAnsi="Arial" w:cs="Arial"/>
        </w:rPr>
        <w:t xml:space="preserve"> alcoh</w:t>
      </w:r>
      <w:r w:rsidR="00283FD8" w:rsidRPr="00C84899">
        <w:rPr>
          <w:rFonts w:ascii="Arial" w:hAnsi="Arial" w:cs="Arial"/>
        </w:rPr>
        <w:t>ol</w:t>
      </w:r>
      <w:r w:rsidR="00FC11F8" w:rsidRPr="00C84899">
        <w:rPr>
          <w:rFonts w:ascii="Arial" w:hAnsi="Arial" w:cs="Arial"/>
        </w:rPr>
        <w:t xml:space="preserve">. </w:t>
      </w:r>
      <w:r w:rsidR="00023A08" w:rsidRPr="00C84899">
        <w:rPr>
          <w:rFonts w:ascii="Arial" w:hAnsi="Arial" w:cs="Arial"/>
        </w:rPr>
        <w:t>The parents are very receptive to the underage drinking statistics and believe they are convincing reasons to do more to reduce underage drinking in North Carolina. It appears the statistics of the harmful consequences of underage drinking provide parents a gre</w:t>
      </w:r>
      <w:r w:rsidR="00283FD8" w:rsidRPr="00C84899">
        <w:rPr>
          <w:rFonts w:ascii="Arial" w:hAnsi="Arial" w:cs="Arial"/>
        </w:rPr>
        <w:t>ater sense of urgency, which could</w:t>
      </w:r>
      <w:r w:rsidR="00023A08" w:rsidRPr="00C84899">
        <w:rPr>
          <w:rFonts w:ascii="Arial" w:hAnsi="Arial" w:cs="Arial"/>
        </w:rPr>
        <w:t xml:space="preserve"> im</w:t>
      </w:r>
      <w:r w:rsidR="00283FD8" w:rsidRPr="00C84899">
        <w:rPr>
          <w:rFonts w:ascii="Arial" w:hAnsi="Arial" w:cs="Arial"/>
        </w:rPr>
        <w:t>pact their own attitudes and the frequency and content of their conversations with their children</w:t>
      </w:r>
      <w:r w:rsidR="00EF6948" w:rsidRPr="00C84899">
        <w:rPr>
          <w:rFonts w:ascii="Arial" w:hAnsi="Arial" w:cs="Arial"/>
        </w:rPr>
        <w:t>. Only a little ov</w:t>
      </w:r>
      <w:r w:rsidR="004D291D" w:rsidRPr="00C84899">
        <w:rPr>
          <w:rFonts w:ascii="Arial" w:hAnsi="Arial" w:cs="Arial"/>
        </w:rPr>
        <w:t>er one-quarter have</w:t>
      </w:r>
      <w:r w:rsidR="00EF6948" w:rsidRPr="00C84899">
        <w:rPr>
          <w:rFonts w:ascii="Arial" w:hAnsi="Arial" w:cs="Arial"/>
        </w:rPr>
        <w:t xml:space="preserve"> ever researched underage drinking or ways to talk to their children about it. Among those who have done the research, they found it helpful, but it’s apparent there is a need for better res</w:t>
      </w:r>
      <w:r w:rsidR="004D291D" w:rsidRPr="00C84899">
        <w:rPr>
          <w:rFonts w:ascii="Arial" w:hAnsi="Arial" w:cs="Arial"/>
        </w:rPr>
        <w:t>ources. The vast majority think</w:t>
      </w:r>
      <w:r w:rsidR="00EF6948" w:rsidRPr="00C84899">
        <w:rPr>
          <w:rFonts w:ascii="Arial" w:hAnsi="Arial" w:cs="Arial"/>
        </w:rPr>
        <w:t xml:space="preserve"> it would be hel</w:t>
      </w:r>
      <w:r w:rsidR="004D291D" w:rsidRPr="00C84899">
        <w:rPr>
          <w:rFonts w:ascii="Arial" w:hAnsi="Arial" w:cs="Arial"/>
        </w:rPr>
        <w:t>pful to have a web</w:t>
      </w:r>
      <w:r w:rsidR="00EF6948" w:rsidRPr="00C84899">
        <w:rPr>
          <w:rFonts w:ascii="Arial" w:hAnsi="Arial" w:cs="Arial"/>
        </w:rPr>
        <w:t xml:space="preserve">site </w:t>
      </w:r>
      <w:r w:rsidR="00283FD8" w:rsidRPr="00C84899">
        <w:rPr>
          <w:rFonts w:ascii="Arial" w:hAnsi="Arial" w:cs="Arial"/>
        </w:rPr>
        <w:t xml:space="preserve">that is </w:t>
      </w:r>
      <w:r w:rsidR="00EF6948" w:rsidRPr="00C84899">
        <w:rPr>
          <w:rFonts w:ascii="Arial" w:hAnsi="Arial" w:cs="Arial"/>
        </w:rPr>
        <w:t>dedicated to the issue of underage drinking and is a resource to equip parents with the knowledge, skills and confidence to talk with their children about underage drinking.</w:t>
      </w:r>
      <w:r w:rsidR="00023A08" w:rsidRPr="00C84899">
        <w:rPr>
          <w:rFonts w:ascii="Arial" w:hAnsi="Arial" w:cs="Arial"/>
        </w:rPr>
        <w:t xml:space="preserve"> </w:t>
      </w:r>
      <w:r w:rsidR="00FC11F8" w:rsidRPr="00C84899">
        <w:rPr>
          <w:rFonts w:ascii="Arial" w:hAnsi="Arial" w:cs="Arial"/>
        </w:rPr>
        <w:t xml:space="preserve"> </w:t>
      </w:r>
      <w:r w:rsidR="00F33DF5" w:rsidRPr="00C84899">
        <w:rPr>
          <w:rFonts w:ascii="Arial" w:hAnsi="Arial" w:cs="Arial"/>
        </w:rPr>
        <w:t xml:space="preserve"> </w:t>
      </w:r>
    </w:p>
    <w:p w14:paraId="4E721F69" w14:textId="77777777" w:rsidR="00CF244F" w:rsidRPr="00C84899" w:rsidRDefault="00CF244F" w:rsidP="007C1754">
      <w:pPr>
        <w:spacing w:after="0"/>
        <w:contextualSpacing/>
        <w:rPr>
          <w:rFonts w:ascii="Arial" w:hAnsi="Arial" w:cs="Arial"/>
        </w:rPr>
      </w:pPr>
    </w:p>
    <w:p w14:paraId="0B2BDE3B" w14:textId="77777777" w:rsidR="007C1754" w:rsidRPr="00C84899" w:rsidRDefault="00E62DFF" w:rsidP="007C1754">
      <w:pPr>
        <w:pStyle w:val="ListParagraph"/>
        <w:numPr>
          <w:ilvl w:val="0"/>
          <w:numId w:val="7"/>
        </w:numPr>
        <w:rPr>
          <w:rFonts w:ascii="Arial" w:hAnsi="Arial" w:cs="Arial"/>
        </w:rPr>
      </w:pPr>
      <w:r w:rsidRPr="00C84899">
        <w:rPr>
          <w:rFonts w:ascii="Arial" w:hAnsi="Arial" w:cs="Arial"/>
        </w:rPr>
        <w:t xml:space="preserve">On average, parents think it’s appropriate to talk about alcohol abuse and underage drinking with their children when they are </w:t>
      </w:r>
      <w:r w:rsidR="006F0428" w:rsidRPr="00C84899">
        <w:rPr>
          <w:rFonts w:ascii="Arial" w:hAnsi="Arial" w:cs="Arial"/>
        </w:rPr>
        <w:t xml:space="preserve">about </w:t>
      </w:r>
      <w:r w:rsidRPr="00C84899">
        <w:rPr>
          <w:rFonts w:ascii="Arial" w:hAnsi="Arial" w:cs="Arial"/>
        </w:rPr>
        <w:t>10 years old</w:t>
      </w:r>
      <w:r w:rsidR="009905EF" w:rsidRPr="00C84899">
        <w:rPr>
          <w:rFonts w:ascii="Arial" w:hAnsi="Arial" w:cs="Arial"/>
        </w:rPr>
        <w:t xml:space="preserve"> (9.7</w:t>
      </w:r>
      <w:r w:rsidR="006F0428" w:rsidRPr="00C84899">
        <w:rPr>
          <w:rFonts w:ascii="Arial" w:hAnsi="Arial" w:cs="Arial"/>
        </w:rPr>
        <w:t xml:space="preserve"> mean</w:t>
      </w:r>
      <w:r w:rsidR="00327CE9" w:rsidRPr="00C84899">
        <w:rPr>
          <w:rFonts w:ascii="Arial" w:hAnsi="Arial" w:cs="Arial"/>
        </w:rPr>
        <w:t xml:space="preserve"> age</w:t>
      </w:r>
      <w:r w:rsidR="006F0428" w:rsidRPr="00C84899">
        <w:rPr>
          <w:rFonts w:ascii="Arial" w:hAnsi="Arial" w:cs="Arial"/>
        </w:rPr>
        <w:t>)</w:t>
      </w:r>
      <w:r w:rsidR="004D291D" w:rsidRPr="00C84899">
        <w:rPr>
          <w:rFonts w:ascii="Arial" w:hAnsi="Arial" w:cs="Arial"/>
        </w:rPr>
        <w:t xml:space="preserve">. The majority (58%) </w:t>
      </w:r>
      <w:r w:rsidR="004D291D" w:rsidRPr="00C84899">
        <w:rPr>
          <w:rFonts w:ascii="Arial" w:hAnsi="Arial" w:cs="Arial"/>
        </w:rPr>
        <w:lastRenderedPageBreak/>
        <w:t>think</w:t>
      </w:r>
      <w:r w:rsidRPr="00C84899">
        <w:rPr>
          <w:rFonts w:ascii="Arial" w:hAnsi="Arial" w:cs="Arial"/>
        </w:rPr>
        <w:t xml:space="preserve"> it’s appropriate to have conversations when they are 10 years old or younger. </w:t>
      </w:r>
      <w:r w:rsidR="006F0428" w:rsidRPr="00C84899">
        <w:rPr>
          <w:rFonts w:ascii="Arial" w:hAnsi="Arial" w:cs="Arial"/>
        </w:rPr>
        <w:t xml:space="preserve">One-third (34%) think it’s appropriate to talk with their children when they are between the ages of </w:t>
      </w:r>
      <w:r w:rsidR="004D291D" w:rsidRPr="00C84899">
        <w:rPr>
          <w:rFonts w:ascii="Arial" w:hAnsi="Arial" w:cs="Arial"/>
        </w:rPr>
        <w:t>11 and 14, about 3% say ages 15 to 17 and 3% believe</w:t>
      </w:r>
      <w:r w:rsidR="006F0428" w:rsidRPr="00C84899">
        <w:rPr>
          <w:rFonts w:ascii="Arial" w:hAnsi="Arial" w:cs="Arial"/>
        </w:rPr>
        <w:t xml:space="preserve"> </w:t>
      </w:r>
      <w:r w:rsidR="00CF527B" w:rsidRPr="00C84899">
        <w:rPr>
          <w:rFonts w:ascii="Arial" w:hAnsi="Arial" w:cs="Arial"/>
        </w:rPr>
        <w:t xml:space="preserve">it’s best to wait until their children are </w:t>
      </w:r>
      <w:r w:rsidR="006F0428" w:rsidRPr="00C84899">
        <w:rPr>
          <w:rFonts w:ascii="Arial" w:hAnsi="Arial" w:cs="Arial"/>
        </w:rPr>
        <w:t xml:space="preserve">18 or older. </w:t>
      </w:r>
      <w:r w:rsidRPr="00C84899">
        <w:rPr>
          <w:rFonts w:ascii="Arial" w:hAnsi="Arial" w:cs="Arial"/>
        </w:rPr>
        <w:t xml:space="preserve"> </w:t>
      </w:r>
    </w:p>
    <w:p w14:paraId="2CF9442B" w14:textId="77777777" w:rsidR="007C1754" w:rsidRPr="00C84899" w:rsidRDefault="007C1754" w:rsidP="007C1754">
      <w:pPr>
        <w:pStyle w:val="ListParagraph"/>
        <w:rPr>
          <w:rFonts w:ascii="Arial" w:hAnsi="Arial" w:cs="Arial"/>
        </w:rPr>
      </w:pPr>
    </w:p>
    <w:p w14:paraId="71B8EB14" w14:textId="77777777" w:rsidR="007C1754" w:rsidRPr="00C84899" w:rsidRDefault="00546156" w:rsidP="007C1754">
      <w:pPr>
        <w:pStyle w:val="ListParagraph"/>
        <w:numPr>
          <w:ilvl w:val="0"/>
          <w:numId w:val="7"/>
        </w:numPr>
        <w:rPr>
          <w:rFonts w:ascii="Arial" w:hAnsi="Arial" w:cs="Arial"/>
        </w:rPr>
      </w:pPr>
      <w:r w:rsidRPr="00C84899">
        <w:rPr>
          <w:rFonts w:ascii="Arial" w:hAnsi="Arial" w:cs="Arial"/>
        </w:rPr>
        <w:t>Nine in ten (92%) parents say they have talked about alcohol abuse and underage drinking with the</w:t>
      </w:r>
      <w:r w:rsidR="004567A6" w:rsidRPr="00C84899">
        <w:rPr>
          <w:rFonts w:ascii="Arial" w:hAnsi="Arial" w:cs="Arial"/>
        </w:rPr>
        <w:t>ir</w:t>
      </w:r>
      <w:r w:rsidRPr="00C84899">
        <w:rPr>
          <w:rFonts w:ascii="Arial" w:hAnsi="Arial" w:cs="Arial"/>
        </w:rPr>
        <w:t xml:space="preserve"> midd</w:t>
      </w:r>
      <w:r w:rsidR="007C1754" w:rsidRPr="00C84899">
        <w:rPr>
          <w:rFonts w:ascii="Arial" w:hAnsi="Arial" w:cs="Arial"/>
        </w:rPr>
        <w:t>le or high school aged children.</w:t>
      </w:r>
    </w:p>
    <w:p w14:paraId="5E1F46B7" w14:textId="77777777" w:rsidR="007C1754" w:rsidRPr="00C84899" w:rsidRDefault="007C1754" w:rsidP="007C1754">
      <w:pPr>
        <w:pStyle w:val="ListParagraph"/>
        <w:rPr>
          <w:rFonts w:ascii="Arial" w:hAnsi="Arial" w:cs="Arial"/>
        </w:rPr>
      </w:pPr>
    </w:p>
    <w:p w14:paraId="70E8BC69" w14:textId="77777777" w:rsidR="007C1754" w:rsidRPr="00C84899" w:rsidRDefault="007C1754" w:rsidP="00024972">
      <w:pPr>
        <w:pStyle w:val="ListParagraph"/>
        <w:numPr>
          <w:ilvl w:val="0"/>
          <w:numId w:val="7"/>
        </w:numPr>
        <w:rPr>
          <w:rFonts w:ascii="Arial" w:hAnsi="Arial" w:cs="Arial"/>
        </w:rPr>
      </w:pPr>
      <w:r w:rsidRPr="00C84899">
        <w:rPr>
          <w:rFonts w:ascii="Arial" w:hAnsi="Arial" w:cs="Arial"/>
        </w:rPr>
        <w:t>Among those who have talked with the</w:t>
      </w:r>
      <w:r w:rsidR="00E82373" w:rsidRPr="00C84899">
        <w:rPr>
          <w:rFonts w:ascii="Arial" w:hAnsi="Arial" w:cs="Arial"/>
        </w:rPr>
        <w:t>ir children, 33% say they talk frequently, 48% sometimes and 19% rarely.</w:t>
      </w:r>
      <w:r w:rsidRPr="00C84899">
        <w:rPr>
          <w:rFonts w:ascii="Arial" w:hAnsi="Arial" w:cs="Arial"/>
        </w:rPr>
        <w:t xml:space="preserve"> </w:t>
      </w:r>
      <w:r w:rsidR="0055545E" w:rsidRPr="00C84899">
        <w:rPr>
          <w:rFonts w:ascii="Arial" w:hAnsi="Arial" w:cs="Arial"/>
        </w:rPr>
        <w:t xml:space="preserve">If parents think underage drinking in their community is a serious problem, the conversations are more </w:t>
      </w:r>
      <w:r w:rsidR="007B6B48" w:rsidRPr="00C84899">
        <w:rPr>
          <w:rFonts w:ascii="Arial" w:hAnsi="Arial" w:cs="Arial"/>
        </w:rPr>
        <w:t>common</w:t>
      </w:r>
      <w:r w:rsidR="0055545E" w:rsidRPr="00C84899">
        <w:rPr>
          <w:rFonts w:ascii="Arial" w:hAnsi="Arial" w:cs="Arial"/>
        </w:rPr>
        <w:t xml:space="preserve"> </w:t>
      </w:r>
      <w:r w:rsidR="004D291D" w:rsidRPr="00C84899">
        <w:rPr>
          <w:rFonts w:ascii="Arial" w:hAnsi="Arial" w:cs="Arial"/>
        </w:rPr>
        <w:t>(frequently 41%, sometimes 46% and</w:t>
      </w:r>
      <w:r w:rsidR="0055545E" w:rsidRPr="00C84899">
        <w:rPr>
          <w:rFonts w:ascii="Arial" w:hAnsi="Arial" w:cs="Arial"/>
        </w:rPr>
        <w:t xml:space="preserve"> rarely 13%) than among parents who think underage drinking in their community is only a minor problem </w:t>
      </w:r>
      <w:r w:rsidR="004D291D" w:rsidRPr="00C84899">
        <w:rPr>
          <w:rFonts w:ascii="Arial" w:hAnsi="Arial" w:cs="Arial"/>
        </w:rPr>
        <w:t>(frequently 26%, sometimes 52% and</w:t>
      </w:r>
      <w:r w:rsidR="0055545E" w:rsidRPr="00C84899">
        <w:rPr>
          <w:rFonts w:ascii="Arial" w:hAnsi="Arial" w:cs="Arial"/>
        </w:rPr>
        <w:t xml:space="preserve"> rarely 22%). </w:t>
      </w:r>
      <w:r w:rsidR="004B32B1" w:rsidRPr="00C84899">
        <w:rPr>
          <w:rFonts w:ascii="Arial" w:hAnsi="Arial" w:cs="Arial"/>
        </w:rPr>
        <w:t>Male parents s</w:t>
      </w:r>
      <w:r w:rsidR="00E82373" w:rsidRPr="00C84899">
        <w:rPr>
          <w:rFonts w:ascii="Arial" w:hAnsi="Arial" w:cs="Arial"/>
        </w:rPr>
        <w:t xml:space="preserve">ay they talk to their children </w:t>
      </w:r>
      <w:r w:rsidR="00BF7A75" w:rsidRPr="00C84899">
        <w:rPr>
          <w:rFonts w:ascii="Arial" w:hAnsi="Arial" w:cs="Arial"/>
        </w:rPr>
        <w:t>frequently</w:t>
      </w:r>
      <w:r w:rsidR="00E82373" w:rsidRPr="00C84899">
        <w:rPr>
          <w:rFonts w:ascii="Arial" w:hAnsi="Arial" w:cs="Arial"/>
        </w:rPr>
        <w:t xml:space="preserve"> 29%, sometimes 49% and rarely 22% while female parents say frequently 36%, sometimes 48% and rarely</w:t>
      </w:r>
      <w:r w:rsidR="004B32B1" w:rsidRPr="00C84899">
        <w:rPr>
          <w:rFonts w:ascii="Arial" w:hAnsi="Arial" w:cs="Arial"/>
        </w:rPr>
        <w:t xml:space="preserve"> 16%. </w:t>
      </w:r>
      <w:r w:rsidR="00024972" w:rsidRPr="00C84899">
        <w:rPr>
          <w:rFonts w:ascii="Arial" w:hAnsi="Arial" w:cs="Arial"/>
        </w:rPr>
        <w:t>Among households where adults drink re</w:t>
      </w:r>
      <w:r w:rsidR="00E82373" w:rsidRPr="00C84899">
        <w:rPr>
          <w:rFonts w:ascii="Arial" w:hAnsi="Arial" w:cs="Arial"/>
        </w:rPr>
        <w:t>gularly, the conversations are frequently 27%, sometimes 53%, and rarely</w:t>
      </w:r>
      <w:r w:rsidR="00024972" w:rsidRPr="00C84899">
        <w:rPr>
          <w:rFonts w:ascii="Arial" w:hAnsi="Arial" w:cs="Arial"/>
        </w:rPr>
        <w:t xml:space="preserve"> 19% in comparison to households where adults neve</w:t>
      </w:r>
      <w:r w:rsidR="00BF7A75" w:rsidRPr="00C84899">
        <w:rPr>
          <w:rFonts w:ascii="Arial" w:hAnsi="Arial" w:cs="Arial"/>
        </w:rPr>
        <w:t xml:space="preserve">r drink (frequently 41%, </w:t>
      </w:r>
      <w:r w:rsidR="00024972" w:rsidRPr="00C84899">
        <w:rPr>
          <w:rFonts w:ascii="Arial" w:hAnsi="Arial" w:cs="Arial"/>
        </w:rPr>
        <w:t>sometim</w:t>
      </w:r>
      <w:r w:rsidR="00BF7A75" w:rsidRPr="00C84899">
        <w:rPr>
          <w:rFonts w:ascii="Arial" w:hAnsi="Arial" w:cs="Arial"/>
        </w:rPr>
        <w:t>es 41% and rarely</w:t>
      </w:r>
      <w:r w:rsidR="00024972" w:rsidRPr="00C84899">
        <w:rPr>
          <w:rFonts w:ascii="Arial" w:hAnsi="Arial" w:cs="Arial"/>
        </w:rPr>
        <w:t xml:space="preserve"> 18%</w:t>
      </w:r>
      <w:r w:rsidR="00BF7A75" w:rsidRPr="00C84899">
        <w:rPr>
          <w:rFonts w:ascii="Arial" w:hAnsi="Arial" w:cs="Arial"/>
        </w:rPr>
        <w:t>)</w:t>
      </w:r>
      <w:r w:rsidR="00024972" w:rsidRPr="00C84899">
        <w:rPr>
          <w:rFonts w:ascii="Arial" w:hAnsi="Arial" w:cs="Arial"/>
        </w:rPr>
        <w:t xml:space="preserve">. </w:t>
      </w:r>
    </w:p>
    <w:p w14:paraId="2B90F17F" w14:textId="77777777" w:rsidR="00024972" w:rsidRPr="00C84899" w:rsidRDefault="00024972" w:rsidP="00024972">
      <w:pPr>
        <w:pStyle w:val="ListParagraph"/>
        <w:rPr>
          <w:rFonts w:ascii="Arial" w:hAnsi="Arial" w:cs="Arial"/>
        </w:rPr>
      </w:pPr>
    </w:p>
    <w:p w14:paraId="728D5798" w14:textId="77777777" w:rsidR="0055545E" w:rsidRPr="00C84899" w:rsidRDefault="009F45D2" w:rsidP="00024972">
      <w:pPr>
        <w:pStyle w:val="ListParagraph"/>
        <w:numPr>
          <w:ilvl w:val="0"/>
          <w:numId w:val="7"/>
        </w:numPr>
        <w:rPr>
          <w:rFonts w:ascii="Arial" w:hAnsi="Arial" w:cs="Arial"/>
        </w:rPr>
      </w:pPr>
      <w:r w:rsidRPr="00C84899">
        <w:rPr>
          <w:rFonts w:ascii="Arial" w:hAnsi="Arial" w:cs="Arial"/>
        </w:rPr>
        <w:t>A</w:t>
      </w:r>
      <w:r w:rsidR="004D291D" w:rsidRPr="00C84899">
        <w:rPr>
          <w:rFonts w:ascii="Arial" w:hAnsi="Arial" w:cs="Arial"/>
        </w:rPr>
        <w:t xml:space="preserve"> large majority (72% to 28%) have</w:t>
      </w:r>
      <w:r w:rsidRPr="00C84899">
        <w:rPr>
          <w:rFonts w:ascii="Arial" w:hAnsi="Arial" w:cs="Arial"/>
        </w:rPr>
        <w:t xml:space="preserve"> never done any research about underage drinking or ways to talk with their children about it. The percentage of parents who have done research is significantly higher among parents who frequently (42%) talk with their children about underage drinking than parents who sometimes (24%) or rarely (21%) talk with their children. </w:t>
      </w:r>
    </w:p>
    <w:p w14:paraId="336666D8" w14:textId="77777777" w:rsidR="0055545E" w:rsidRPr="00C84899" w:rsidRDefault="0055545E" w:rsidP="0055545E">
      <w:pPr>
        <w:pStyle w:val="ListParagraph"/>
        <w:rPr>
          <w:rFonts w:ascii="Arial" w:hAnsi="Arial" w:cs="Arial"/>
        </w:rPr>
      </w:pPr>
    </w:p>
    <w:p w14:paraId="7A84336C" w14:textId="77777777" w:rsidR="00024972" w:rsidRPr="00C84899" w:rsidRDefault="000B2417" w:rsidP="00024972">
      <w:pPr>
        <w:pStyle w:val="ListParagraph"/>
        <w:numPr>
          <w:ilvl w:val="0"/>
          <w:numId w:val="7"/>
        </w:numPr>
        <w:rPr>
          <w:rFonts w:ascii="Arial" w:hAnsi="Arial" w:cs="Arial"/>
        </w:rPr>
      </w:pPr>
      <w:r w:rsidRPr="00C84899">
        <w:rPr>
          <w:rFonts w:ascii="Arial" w:hAnsi="Arial" w:cs="Arial"/>
        </w:rPr>
        <w:t>Among the parents who have done research, 92% say the research was hel</w:t>
      </w:r>
      <w:r w:rsidR="00E82373" w:rsidRPr="00C84899">
        <w:rPr>
          <w:rFonts w:ascii="Arial" w:hAnsi="Arial" w:cs="Arial"/>
        </w:rPr>
        <w:t>pful; however, with 48% saying somewhat</w:t>
      </w:r>
      <w:r w:rsidRPr="00C84899">
        <w:rPr>
          <w:rFonts w:ascii="Arial" w:hAnsi="Arial" w:cs="Arial"/>
        </w:rPr>
        <w:t xml:space="preserve"> helpful, there is certainly room for improvement and </w:t>
      </w:r>
      <w:r w:rsidR="00CF5524" w:rsidRPr="00C84899">
        <w:rPr>
          <w:rFonts w:ascii="Arial" w:hAnsi="Arial" w:cs="Arial"/>
        </w:rPr>
        <w:t xml:space="preserve">a need for </w:t>
      </w:r>
      <w:r w:rsidRPr="00C84899">
        <w:rPr>
          <w:rFonts w:ascii="Arial" w:hAnsi="Arial" w:cs="Arial"/>
        </w:rPr>
        <w:t>more helpful resource</w:t>
      </w:r>
      <w:r w:rsidR="00CF5524" w:rsidRPr="00C84899">
        <w:rPr>
          <w:rFonts w:ascii="Arial" w:hAnsi="Arial" w:cs="Arial"/>
        </w:rPr>
        <w:t>s</w:t>
      </w:r>
      <w:r w:rsidRPr="00C84899">
        <w:rPr>
          <w:rFonts w:ascii="Arial" w:hAnsi="Arial" w:cs="Arial"/>
        </w:rPr>
        <w:t xml:space="preserve"> for parents. </w:t>
      </w:r>
    </w:p>
    <w:p w14:paraId="3CB5B6F6" w14:textId="77777777" w:rsidR="000B2417" w:rsidRPr="00C84899" w:rsidRDefault="000B2417" w:rsidP="000B2417">
      <w:pPr>
        <w:pStyle w:val="ListParagraph"/>
        <w:rPr>
          <w:rFonts w:ascii="Arial" w:hAnsi="Arial" w:cs="Arial"/>
        </w:rPr>
      </w:pPr>
    </w:p>
    <w:p w14:paraId="73F325A9" w14:textId="36DF52D8" w:rsidR="00717EA8" w:rsidRPr="00C84899" w:rsidRDefault="000B2417" w:rsidP="00717EA8">
      <w:pPr>
        <w:pStyle w:val="ListParagraph"/>
        <w:numPr>
          <w:ilvl w:val="0"/>
          <w:numId w:val="7"/>
        </w:numPr>
        <w:rPr>
          <w:rFonts w:ascii="Arial" w:hAnsi="Arial" w:cs="Arial"/>
        </w:rPr>
      </w:pPr>
      <w:r w:rsidRPr="00C84899">
        <w:rPr>
          <w:rFonts w:ascii="Arial" w:hAnsi="Arial" w:cs="Arial"/>
        </w:rPr>
        <w:t>The vast ma</w:t>
      </w:r>
      <w:r w:rsidR="004D291D" w:rsidRPr="00C84899">
        <w:rPr>
          <w:rFonts w:ascii="Arial" w:hAnsi="Arial" w:cs="Arial"/>
        </w:rPr>
        <w:t>jority of all parents (86%) say</w:t>
      </w:r>
      <w:r w:rsidRPr="00C84899">
        <w:rPr>
          <w:rFonts w:ascii="Arial" w:hAnsi="Arial" w:cs="Arial"/>
        </w:rPr>
        <w:t xml:space="preserve"> it</w:t>
      </w:r>
      <w:r w:rsidR="004D291D" w:rsidRPr="00C84899">
        <w:rPr>
          <w:rFonts w:ascii="Arial" w:hAnsi="Arial" w:cs="Arial"/>
        </w:rPr>
        <w:t xml:space="preserve"> would be helpful to have a web</w:t>
      </w:r>
      <w:r w:rsidRPr="00C84899">
        <w:rPr>
          <w:rFonts w:ascii="Arial" w:hAnsi="Arial" w:cs="Arial"/>
        </w:rPr>
        <w:t>site that is dedicated to the issue of underage drinking and is a resource to equip parents with the knowledge, skills and confidence to talk with their children about underage dr</w:t>
      </w:r>
      <w:r w:rsidR="004D291D" w:rsidRPr="00C84899">
        <w:rPr>
          <w:rFonts w:ascii="Arial" w:hAnsi="Arial" w:cs="Arial"/>
        </w:rPr>
        <w:t>inking. Only 11% say such a web</w:t>
      </w:r>
      <w:r w:rsidRPr="00C84899">
        <w:rPr>
          <w:rFonts w:ascii="Arial" w:hAnsi="Arial" w:cs="Arial"/>
        </w:rPr>
        <w:t>site wouldn’t be helpful</w:t>
      </w:r>
      <w:r w:rsidR="004D291D" w:rsidRPr="00C84899">
        <w:rPr>
          <w:rFonts w:ascii="Arial" w:hAnsi="Arial" w:cs="Arial"/>
        </w:rPr>
        <w:t>. A slight majority (51%) think</w:t>
      </w:r>
      <w:r w:rsidRPr="00C84899">
        <w:rPr>
          <w:rFonts w:ascii="Arial" w:hAnsi="Arial" w:cs="Arial"/>
        </w:rPr>
        <w:t xml:space="preserve"> it would be “very” helpful. </w:t>
      </w:r>
      <w:r w:rsidR="00717EA8" w:rsidRPr="00C84899">
        <w:rPr>
          <w:rFonts w:ascii="Arial" w:hAnsi="Arial" w:cs="Arial"/>
        </w:rPr>
        <w:br/>
      </w:r>
    </w:p>
    <w:p w14:paraId="0813D434" w14:textId="77777777" w:rsidR="003C4494" w:rsidRPr="00C84899" w:rsidRDefault="003C4494" w:rsidP="00024972">
      <w:pPr>
        <w:pStyle w:val="ListParagraph"/>
        <w:numPr>
          <w:ilvl w:val="0"/>
          <w:numId w:val="7"/>
        </w:numPr>
        <w:rPr>
          <w:rFonts w:ascii="Arial" w:hAnsi="Arial" w:cs="Arial"/>
        </w:rPr>
      </w:pPr>
      <w:r w:rsidRPr="00C84899">
        <w:rPr>
          <w:rFonts w:ascii="Arial" w:hAnsi="Arial" w:cs="Arial"/>
        </w:rPr>
        <w:t>Although 4 in 5 (84%) think underage drinking in their community is a pro</w:t>
      </w:r>
      <w:r w:rsidR="004D291D" w:rsidRPr="00C84899">
        <w:rPr>
          <w:rFonts w:ascii="Arial" w:hAnsi="Arial" w:cs="Arial"/>
        </w:rPr>
        <w:t>blem, the plurality (47%) think</w:t>
      </w:r>
      <w:r w:rsidRPr="00C84899">
        <w:rPr>
          <w:rFonts w:ascii="Arial" w:hAnsi="Arial" w:cs="Arial"/>
        </w:rPr>
        <w:t xml:space="preserve"> it’s only a minor problem. Over one-third (37%) see it as a serious problem and 10% don’t think it’s a problem at all. </w:t>
      </w:r>
      <w:r w:rsidR="00A55A72" w:rsidRPr="00C84899">
        <w:rPr>
          <w:rFonts w:ascii="Arial" w:hAnsi="Arial" w:cs="Arial"/>
        </w:rPr>
        <w:t xml:space="preserve">Female parents are more likely to see underage drinking as a serious problem than male parents (44% to 28%). By where they live, the percentage who say </w:t>
      </w:r>
      <w:r w:rsidR="004D291D" w:rsidRPr="00C84899">
        <w:rPr>
          <w:rFonts w:ascii="Arial" w:hAnsi="Arial" w:cs="Arial"/>
        </w:rPr>
        <w:t xml:space="preserve">it is a </w:t>
      </w:r>
      <w:r w:rsidR="00A55A72" w:rsidRPr="00C84899">
        <w:rPr>
          <w:rFonts w:ascii="Arial" w:hAnsi="Arial" w:cs="Arial"/>
        </w:rPr>
        <w:t>serious problem is highest among parents in urban areas (43%) followed by rural areas (38%) and suburban areas (32%).</w:t>
      </w:r>
    </w:p>
    <w:p w14:paraId="7BC07DA4" w14:textId="77777777" w:rsidR="00A55A72" w:rsidRPr="00C84899" w:rsidRDefault="00A55A72" w:rsidP="00A55A72">
      <w:pPr>
        <w:pStyle w:val="ListParagraph"/>
        <w:rPr>
          <w:rFonts w:ascii="Arial" w:hAnsi="Arial" w:cs="Arial"/>
        </w:rPr>
      </w:pPr>
    </w:p>
    <w:p w14:paraId="3079FE30" w14:textId="77777777" w:rsidR="00717EA8" w:rsidRPr="00C84899" w:rsidRDefault="00717EA8" w:rsidP="00A55A72">
      <w:pPr>
        <w:pStyle w:val="ListParagraph"/>
        <w:rPr>
          <w:rFonts w:ascii="Arial" w:hAnsi="Arial" w:cs="Arial"/>
        </w:rPr>
      </w:pPr>
    </w:p>
    <w:p w14:paraId="22A109F8" w14:textId="77777777" w:rsidR="00B66A6E" w:rsidRPr="00C84899" w:rsidRDefault="00AB1B26" w:rsidP="00B66A6E">
      <w:pPr>
        <w:pStyle w:val="ListParagraph"/>
        <w:numPr>
          <w:ilvl w:val="0"/>
          <w:numId w:val="7"/>
        </w:numPr>
        <w:rPr>
          <w:rFonts w:ascii="Arial" w:hAnsi="Arial" w:cs="Arial"/>
        </w:rPr>
      </w:pPr>
      <w:r w:rsidRPr="00C84899">
        <w:rPr>
          <w:rFonts w:ascii="Arial" w:hAnsi="Arial" w:cs="Arial"/>
        </w:rPr>
        <w:lastRenderedPageBreak/>
        <w:t>Although 84% think underage drinking in their community is a prob</w:t>
      </w:r>
      <w:r w:rsidR="004D291D" w:rsidRPr="00C84899">
        <w:rPr>
          <w:rFonts w:ascii="Arial" w:hAnsi="Arial" w:cs="Arial"/>
        </w:rPr>
        <w:t>lem, a smaller majority (64%) are</w:t>
      </w:r>
      <w:r w:rsidRPr="00C84899">
        <w:rPr>
          <w:rFonts w:ascii="Arial" w:hAnsi="Arial" w:cs="Arial"/>
        </w:rPr>
        <w:t xml:space="preserve"> concerned that their children will drink alcoho</w:t>
      </w:r>
      <w:r w:rsidR="004D291D" w:rsidRPr="00C84899">
        <w:rPr>
          <w:rFonts w:ascii="Arial" w:hAnsi="Arial" w:cs="Arial"/>
        </w:rPr>
        <w:t>l. The plurality (46%) are</w:t>
      </w:r>
      <w:r w:rsidR="00E82373" w:rsidRPr="00C84899">
        <w:rPr>
          <w:rFonts w:ascii="Arial" w:hAnsi="Arial" w:cs="Arial"/>
        </w:rPr>
        <w:t xml:space="preserve"> only somewhat concerned and 18% are very</w:t>
      </w:r>
      <w:r w:rsidRPr="00C84899">
        <w:rPr>
          <w:rFonts w:ascii="Arial" w:hAnsi="Arial" w:cs="Arial"/>
        </w:rPr>
        <w:t xml:space="preserve"> concerned. </w:t>
      </w:r>
      <w:r w:rsidR="00A3678D" w:rsidRPr="00C84899">
        <w:rPr>
          <w:rFonts w:ascii="Arial" w:hAnsi="Arial" w:cs="Arial"/>
        </w:rPr>
        <w:t xml:space="preserve">Among parents who think underage drinking in their community is a serious problem, 27% are very concerned, 53% somewhat concerned and 19% </w:t>
      </w:r>
      <w:r w:rsidR="00E82373" w:rsidRPr="00C84899">
        <w:rPr>
          <w:rFonts w:ascii="Arial" w:hAnsi="Arial" w:cs="Arial"/>
        </w:rPr>
        <w:t xml:space="preserve">are not </w:t>
      </w:r>
      <w:r w:rsidR="00A3678D" w:rsidRPr="00C84899">
        <w:rPr>
          <w:rFonts w:ascii="Arial" w:hAnsi="Arial" w:cs="Arial"/>
        </w:rPr>
        <w:t xml:space="preserve">concerned at all about their children drinking alcohol. Among parents who believe underage drinking in the community is a minor problem, 11% are very concerned, 48% somewhat concerned and 41% </w:t>
      </w:r>
      <w:r w:rsidR="00E82373" w:rsidRPr="00C84899">
        <w:rPr>
          <w:rFonts w:ascii="Arial" w:hAnsi="Arial" w:cs="Arial"/>
        </w:rPr>
        <w:t xml:space="preserve">are </w:t>
      </w:r>
      <w:r w:rsidR="00A3678D" w:rsidRPr="00C84899">
        <w:rPr>
          <w:rFonts w:ascii="Arial" w:hAnsi="Arial" w:cs="Arial"/>
        </w:rPr>
        <w:t>not concerned at all about their children drinking alcohol. Parents who only have boys are more con</w:t>
      </w:r>
      <w:r w:rsidR="004D291D" w:rsidRPr="00C84899">
        <w:rPr>
          <w:rFonts w:ascii="Arial" w:hAnsi="Arial" w:cs="Arial"/>
        </w:rPr>
        <w:t>cerned (21% very, 49% somewhat and</w:t>
      </w:r>
      <w:r w:rsidR="00A3678D" w:rsidRPr="00C84899">
        <w:rPr>
          <w:rFonts w:ascii="Arial" w:hAnsi="Arial" w:cs="Arial"/>
        </w:rPr>
        <w:t xml:space="preserve"> 30% not at all) about their children drinking than parents who only have girls (14% </w:t>
      </w:r>
      <w:r w:rsidR="004D291D" w:rsidRPr="00C84899">
        <w:rPr>
          <w:rFonts w:ascii="Arial" w:hAnsi="Arial" w:cs="Arial"/>
        </w:rPr>
        <w:t>very, 42% somewhat and</w:t>
      </w:r>
      <w:r w:rsidR="00A3678D" w:rsidRPr="00C84899">
        <w:rPr>
          <w:rFonts w:ascii="Arial" w:hAnsi="Arial" w:cs="Arial"/>
        </w:rPr>
        <w:t xml:space="preserve"> 43% not at all). There is higher concern in</w:t>
      </w:r>
      <w:r w:rsidR="004D291D" w:rsidRPr="00C84899">
        <w:rPr>
          <w:rFonts w:ascii="Arial" w:hAnsi="Arial" w:cs="Arial"/>
        </w:rPr>
        <w:t xml:space="preserve"> urban (18% very, 55% somewhat and</w:t>
      </w:r>
      <w:r w:rsidR="00A3678D" w:rsidRPr="00C84899">
        <w:rPr>
          <w:rFonts w:ascii="Arial" w:hAnsi="Arial" w:cs="Arial"/>
        </w:rPr>
        <w:t xml:space="preserve"> 28% not at all) and rural</w:t>
      </w:r>
      <w:r w:rsidR="004D291D" w:rsidRPr="00C84899">
        <w:rPr>
          <w:rFonts w:ascii="Arial" w:hAnsi="Arial" w:cs="Arial"/>
        </w:rPr>
        <w:t xml:space="preserve"> areas (20% very, 44% somewhat and</w:t>
      </w:r>
      <w:r w:rsidR="00A3678D" w:rsidRPr="00C84899">
        <w:rPr>
          <w:rFonts w:ascii="Arial" w:hAnsi="Arial" w:cs="Arial"/>
        </w:rPr>
        <w:t xml:space="preserve"> 35% not at all) than suburba</w:t>
      </w:r>
      <w:r w:rsidR="004D291D" w:rsidRPr="00C84899">
        <w:rPr>
          <w:rFonts w:ascii="Arial" w:hAnsi="Arial" w:cs="Arial"/>
        </w:rPr>
        <w:t>n areas (7% very, 47% somewhat and</w:t>
      </w:r>
      <w:r w:rsidR="00A3678D" w:rsidRPr="00C84899">
        <w:rPr>
          <w:rFonts w:ascii="Arial" w:hAnsi="Arial" w:cs="Arial"/>
        </w:rPr>
        <w:t xml:space="preserve"> </w:t>
      </w:r>
      <w:r w:rsidR="00D00994" w:rsidRPr="00C84899">
        <w:rPr>
          <w:rFonts w:ascii="Arial" w:hAnsi="Arial" w:cs="Arial"/>
        </w:rPr>
        <w:t>45% not at all). The total level of concern is lower among African-American parents than White parents (56% to 66%); however, the very concern is greater among African-Americans than Whites (28% to 14%). The total and intensity of the concern is bigger among female parents (22% very, 45% somewha</w:t>
      </w:r>
      <w:r w:rsidR="004D291D" w:rsidRPr="00C84899">
        <w:rPr>
          <w:rFonts w:ascii="Arial" w:hAnsi="Arial" w:cs="Arial"/>
        </w:rPr>
        <w:t>t and</w:t>
      </w:r>
      <w:r w:rsidR="00D00994" w:rsidRPr="00C84899">
        <w:rPr>
          <w:rFonts w:ascii="Arial" w:hAnsi="Arial" w:cs="Arial"/>
        </w:rPr>
        <w:t xml:space="preserve"> 33% not at all) than male p</w:t>
      </w:r>
      <w:r w:rsidR="004D291D" w:rsidRPr="00C84899">
        <w:rPr>
          <w:rFonts w:ascii="Arial" w:hAnsi="Arial" w:cs="Arial"/>
        </w:rPr>
        <w:t>arents (12% very, 48% somewhat and</w:t>
      </w:r>
      <w:r w:rsidR="00D00994" w:rsidRPr="00C84899">
        <w:rPr>
          <w:rFonts w:ascii="Arial" w:hAnsi="Arial" w:cs="Arial"/>
        </w:rPr>
        <w:t xml:space="preserve"> 40% not at all). </w:t>
      </w:r>
    </w:p>
    <w:p w14:paraId="17083FA5" w14:textId="77777777" w:rsidR="00B66A6E" w:rsidRPr="00C84899" w:rsidRDefault="00B66A6E" w:rsidP="00B66A6E">
      <w:pPr>
        <w:pStyle w:val="ListParagraph"/>
        <w:rPr>
          <w:rFonts w:ascii="Arial" w:hAnsi="Arial" w:cs="Arial"/>
        </w:rPr>
      </w:pPr>
    </w:p>
    <w:p w14:paraId="7A57871F" w14:textId="6549C953" w:rsidR="00E82373" w:rsidRPr="00C84899" w:rsidRDefault="001C5C80" w:rsidP="00717EA8">
      <w:pPr>
        <w:pStyle w:val="ListParagraph"/>
        <w:numPr>
          <w:ilvl w:val="0"/>
          <w:numId w:val="7"/>
        </w:numPr>
        <w:rPr>
          <w:rFonts w:ascii="Arial" w:hAnsi="Arial" w:cs="Arial"/>
        </w:rPr>
      </w:pPr>
      <w:r w:rsidRPr="00C84899">
        <w:rPr>
          <w:rFonts w:ascii="Arial" w:hAnsi="Arial" w:cs="Arial"/>
        </w:rPr>
        <w:t xml:space="preserve">The </w:t>
      </w:r>
      <w:r w:rsidR="00B0369A" w:rsidRPr="00C84899">
        <w:rPr>
          <w:rFonts w:ascii="Arial" w:hAnsi="Arial" w:cs="Arial"/>
        </w:rPr>
        <w:t>majority (55%) of parents think</w:t>
      </w:r>
      <w:r w:rsidRPr="00C84899">
        <w:rPr>
          <w:rFonts w:ascii="Arial" w:hAnsi="Arial" w:cs="Arial"/>
        </w:rPr>
        <w:t xml:space="preserve"> friends and peers have the most influence on minors and whether or not they drink alcohol. A little over one-third (35%) think parents have the most influenc</w:t>
      </w:r>
      <w:r w:rsidR="004D6F72" w:rsidRPr="00C84899">
        <w:rPr>
          <w:rFonts w:ascii="Arial" w:hAnsi="Arial" w:cs="Arial"/>
        </w:rPr>
        <w:t>e, 8% say the media and 1% cite</w:t>
      </w:r>
      <w:r w:rsidRPr="00C84899">
        <w:rPr>
          <w:rFonts w:ascii="Arial" w:hAnsi="Arial" w:cs="Arial"/>
        </w:rPr>
        <w:t xml:space="preserve"> the school system. </w:t>
      </w:r>
      <w:r w:rsidR="00BF3804" w:rsidRPr="00C84899">
        <w:rPr>
          <w:rFonts w:ascii="Arial" w:hAnsi="Arial" w:cs="Arial"/>
        </w:rPr>
        <w:t>The results are similar regardless among parents who frequently (55% friends/34% parents), sometimes (56% friends/33% parents) or rarely (55% friends/38% parents) talk to their children about underage drinking. By a 2 to 1 ratio (61% to 30%)</w:t>
      </w:r>
      <w:r w:rsidR="00C07B0B" w:rsidRPr="00C84899">
        <w:rPr>
          <w:rFonts w:ascii="Arial" w:hAnsi="Arial" w:cs="Arial"/>
        </w:rPr>
        <w:t>,</w:t>
      </w:r>
      <w:r w:rsidR="00BF3804" w:rsidRPr="00C84899">
        <w:rPr>
          <w:rFonts w:ascii="Arial" w:hAnsi="Arial" w:cs="Arial"/>
        </w:rPr>
        <w:t xml:space="preserve"> </w:t>
      </w:r>
      <w:r w:rsidR="00C07B0B" w:rsidRPr="00C84899">
        <w:rPr>
          <w:rFonts w:ascii="Arial" w:hAnsi="Arial" w:cs="Arial"/>
        </w:rPr>
        <w:t xml:space="preserve">the majority of parents who only have boys </w:t>
      </w:r>
      <w:r w:rsidR="00BF3804" w:rsidRPr="00C84899">
        <w:rPr>
          <w:rFonts w:ascii="Arial" w:hAnsi="Arial" w:cs="Arial"/>
        </w:rPr>
        <w:t>think</w:t>
      </w:r>
      <w:r w:rsidR="00C07B0B" w:rsidRPr="00C84899">
        <w:rPr>
          <w:rFonts w:ascii="Arial" w:hAnsi="Arial" w:cs="Arial"/>
        </w:rPr>
        <w:t xml:space="preserve"> friends and peers have more influence than parents. Among parents of girls only, the gap is very narrow (47% friends/peers to 43% parents). By a 2 to 1 ratio (</w:t>
      </w:r>
      <w:r w:rsidR="007B17DE" w:rsidRPr="00C84899">
        <w:rPr>
          <w:rFonts w:ascii="Arial" w:hAnsi="Arial" w:cs="Arial"/>
        </w:rPr>
        <w:t>62% to 30%), the maj</w:t>
      </w:r>
      <w:r w:rsidR="004D6F72" w:rsidRPr="00C84899">
        <w:rPr>
          <w:rFonts w:ascii="Arial" w:hAnsi="Arial" w:cs="Arial"/>
        </w:rPr>
        <w:t>ority of female parents believe</w:t>
      </w:r>
      <w:r w:rsidR="007B17DE" w:rsidRPr="00C84899">
        <w:rPr>
          <w:rFonts w:ascii="Arial" w:hAnsi="Arial" w:cs="Arial"/>
        </w:rPr>
        <w:t xml:space="preserve"> friends and peers have more influence than parents. By a slight margin (45% to 42%), male parents think </w:t>
      </w:r>
      <w:r w:rsidR="00327CE9" w:rsidRPr="00C84899">
        <w:rPr>
          <w:rFonts w:ascii="Arial" w:hAnsi="Arial" w:cs="Arial"/>
        </w:rPr>
        <w:t>friends and peers have more influence than parents.</w:t>
      </w:r>
      <w:r w:rsidR="00717EA8" w:rsidRPr="00C84899">
        <w:rPr>
          <w:rFonts w:ascii="Arial" w:hAnsi="Arial" w:cs="Arial"/>
        </w:rPr>
        <w:br/>
      </w:r>
    </w:p>
    <w:p w14:paraId="0AE7B111" w14:textId="77777777" w:rsidR="00B66A6E" w:rsidRPr="00C84899" w:rsidRDefault="00327CE9" w:rsidP="00B66A6E">
      <w:pPr>
        <w:pStyle w:val="ListParagraph"/>
        <w:numPr>
          <w:ilvl w:val="0"/>
          <w:numId w:val="7"/>
        </w:numPr>
        <w:rPr>
          <w:rFonts w:ascii="Arial" w:hAnsi="Arial" w:cs="Arial"/>
        </w:rPr>
      </w:pPr>
      <w:r w:rsidRPr="00C84899">
        <w:rPr>
          <w:rFonts w:ascii="Arial" w:hAnsi="Arial" w:cs="Arial"/>
        </w:rPr>
        <w:t>On average, parents think the appropriate age for their children to try an alcoholic dr</w:t>
      </w:r>
      <w:r w:rsidR="004D6F72" w:rsidRPr="00C84899">
        <w:rPr>
          <w:rFonts w:ascii="Arial" w:hAnsi="Arial" w:cs="Arial"/>
        </w:rPr>
        <w:t xml:space="preserve">ink is about 20 </w:t>
      </w:r>
      <w:r w:rsidR="009905EF" w:rsidRPr="00C84899">
        <w:rPr>
          <w:rFonts w:ascii="Arial" w:hAnsi="Arial" w:cs="Arial"/>
        </w:rPr>
        <w:t>years old (19.6</w:t>
      </w:r>
      <w:r w:rsidRPr="00C84899">
        <w:rPr>
          <w:rFonts w:ascii="Arial" w:hAnsi="Arial" w:cs="Arial"/>
        </w:rPr>
        <w:t xml:space="preserve"> mean age). </w:t>
      </w:r>
      <w:r w:rsidR="004D6F72" w:rsidRPr="00C84899">
        <w:rPr>
          <w:rFonts w:ascii="Arial" w:hAnsi="Arial" w:cs="Arial"/>
        </w:rPr>
        <w:t xml:space="preserve">The majority (60%) think their child should be 21 </w:t>
      </w:r>
      <w:r w:rsidR="00D379C0" w:rsidRPr="00C84899">
        <w:rPr>
          <w:rFonts w:ascii="Arial" w:hAnsi="Arial" w:cs="Arial"/>
        </w:rPr>
        <w:t>years old before having an alcoholic drink. With 15% refusing to answer the question, 26% think it’s okay to try an alcoholic beverage before the legal age (</w:t>
      </w:r>
      <w:r w:rsidR="004D6F72" w:rsidRPr="00C84899">
        <w:rPr>
          <w:rFonts w:ascii="Arial" w:hAnsi="Arial" w:cs="Arial"/>
        </w:rPr>
        <w:t xml:space="preserve">4% at 14/younger, 6% between 15 and 17 and 16% between 18 and </w:t>
      </w:r>
      <w:r w:rsidR="00D379C0" w:rsidRPr="00C84899">
        <w:rPr>
          <w:rFonts w:ascii="Arial" w:hAnsi="Arial" w:cs="Arial"/>
        </w:rPr>
        <w:t xml:space="preserve">21). </w:t>
      </w:r>
      <w:r w:rsidR="009905EF" w:rsidRPr="00C84899">
        <w:rPr>
          <w:rFonts w:ascii="Arial" w:hAnsi="Arial" w:cs="Arial"/>
        </w:rPr>
        <w:t xml:space="preserve">In households where adults drink regularly, the average age when they think it’s appropriate </w:t>
      </w:r>
      <w:r w:rsidR="004D6F72" w:rsidRPr="00C84899">
        <w:rPr>
          <w:rFonts w:ascii="Arial" w:hAnsi="Arial" w:cs="Arial"/>
        </w:rPr>
        <w:t xml:space="preserve">to try an alcoholic drink is 19 </w:t>
      </w:r>
      <w:r w:rsidR="009905EF" w:rsidRPr="00C84899">
        <w:rPr>
          <w:rFonts w:ascii="Arial" w:hAnsi="Arial" w:cs="Arial"/>
        </w:rPr>
        <w:t>years old. In households where adults never drink, the avera</w:t>
      </w:r>
      <w:r w:rsidR="004D6F72" w:rsidRPr="00C84899">
        <w:rPr>
          <w:rFonts w:ascii="Arial" w:hAnsi="Arial" w:cs="Arial"/>
        </w:rPr>
        <w:t xml:space="preserve">ge age response is virtually 21 </w:t>
      </w:r>
      <w:r w:rsidR="009905EF" w:rsidRPr="00C84899">
        <w:rPr>
          <w:rFonts w:ascii="Arial" w:hAnsi="Arial" w:cs="Arial"/>
        </w:rPr>
        <w:t>years old.</w:t>
      </w:r>
      <w:r w:rsidR="007B17DE" w:rsidRPr="00C84899">
        <w:rPr>
          <w:rFonts w:ascii="Arial" w:hAnsi="Arial" w:cs="Arial"/>
        </w:rPr>
        <w:t xml:space="preserve"> </w:t>
      </w:r>
      <w:r w:rsidR="009905EF" w:rsidRPr="00C84899">
        <w:rPr>
          <w:rFonts w:ascii="Arial" w:hAnsi="Arial" w:cs="Arial"/>
        </w:rPr>
        <w:t>A larger majority of female parents</w:t>
      </w:r>
      <w:r w:rsidR="002E6BE4" w:rsidRPr="00C84899">
        <w:rPr>
          <w:rFonts w:ascii="Arial" w:hAnsi="Arial" w:cs="Arial"/>
        </w:rPr>
        <w:t xml:space="preserve"> than male parents</w:t>
      </w:r>
      <w:r w:rsidR="009905EF" w:rsidRPr="00C84899">
        <w:rPr>
          <w:rFonts w:ascii="Arial" w:hAnsi="Arial" w:cs="Arial"/>
        </w:rPr>
        <w:t xml:space="preserve"> (64% to 55%) </w:t>
      </w:r>
      <w:r w:rsidR="003E142C" w:rsidRPr="00C84899">
        <w:rPr>
          <w:rFonts w:ascii="Arial" w:hAnsi="Arial" w:cs="Arial"/>
        </w:rPr>
        <w:t>think thei</w:t>
      </w:r>
      <w:r w:rsidR="004D6F72" w:rsidRPr="00C84899">
        <w:rPr>
          <w:rFonts w:ascii="Arial" w:hAnsi="Arial" w:cs="Arial"/>
        </w:rPr>
        <w:t xml:space="preserve">r children should wait until 21 </w:t>
      </w:r>
      <w:r w:rsidR="003E142C" w:rsidRPr="00C84899">
        <w:rPr>
          <w:rFonts w:ascii="Arial" w:hAnsi="Arial" w:cs="Arial"/>
        </w:rPr>
        <w:t>years old before having an alcoholic drink. On average, male par</w:t>
      </w:r>
      <w:r w:rsidR="004D6F72" w:rsidRPr="00C84899">
        <w:rPr>
          <w:rFonts w:ascii="Arial" w:hAnsi="Arial" w:cs="Arial"/>
        </w:rPr>
        <w:t xml:space="preserve">ents think the age should be 19 </w:t>
      </w:r>
      <w:r w:rsidR="003E142C" w:rsidRPr="00C84899">
        <w:rPr>
          <w:rFonts w:ascii="Arial" w:hAnsi="Arial" w:cs="Arial"/>
        </w:rPr>
        <w:t>year</w:t>
      </w:r>
      <w:r w:rsidR="004D6F72" w:rsidRPr="00C84899">
        <w:rPr>
          <w:rFonts w:ascii="Arial" w:hAnsi="Arial" w:cs="Arial"/>
        </w:rPr>
        <w:t xml:space="preserve">s old and female parents say 20 </w:t>
      </w:r>
      <w:r w:rsidR="003E142C" w:rsidRPr="00C84899">
        <w:rPr>
          <w:rFonts w:ascii="Arial" w:hAnsi="Arial" w:cs="Arial"/>
        </w:rPr>
        <w:t xml:space="preserve">years old.  </w:t>
      </w:r>
      <w:r w:rsidR="009905EF" w:rsidRPr="00C84899">
        <w:rPr>
          <w:rFonts w:ascii="Arial" w:hAnsi="Arial" w:cs="Arial"/>
        </w:rPr>
        <w:t xml:space="preserve"> </w:t>
      </w:r>
    </w:p>
    <w:p w14:paraId="758095F1" w14:textId="77777777" w:rsidR="009905EF" w:rsidRPr="00C84899" w:rsidRDefault="009905EF" w:rsidP="009905EF">
      <w:pPr>
        <w:pStyle w:val="ListParagraph"/>
        <w:rPr>
          <w:rFonts w:ascii="Arial" w:hAnsi="Arial" w:cs="Arial"/>
        </w:rPr>
      </w:pPr>
    </w:p>
    <w:p w14:paraId="6105244D" w14:textId="77777777" w:rsidR="009905EF" w:rsidRPr="00C84899" w:rsidRDefault="001677D8" w:rsidP="00AC59C2">
      <w:pPr>
        <w:pStyle w:val="ListParagraph"/>
        <w:numPr>
          <w:ilvl w:val="0"/>
          <w:numId w:val="7"/>
        </w:numPr>
        <w:rPr>
          <w:rFonts w:ascii="Arial" w:hAnsi="Arial" w:cs="Arial"/>
        </w:rPr>
      </w:pPr>
      <w:r w:rsidRPr="00C84899">
        <w:rPr>
          <w:rFonts w:ascii="Arial" w:hAnsi="Arial" w:cs="Arial"/>
        </w:rPr>
        <w:t>Nine in ten (89%) parents say they are aware that many children start drinki</w:t>
      </w:r>
      <w:r w:rsidR="00156860" w:rsidRPr="00C84899">
        <w:rPr>
          <w:rFonts w:ascii="Arial" w:hAnsi="Arial" w:cs="Arial"/>
        </w:rPr>
        <w:t>ng alcohol before the age of 15</w:t>
      </w:r>
      <w:r w:rsidR="00283C25" w:rsidRPr="00C84899">
        <w:rPr>
          <w:rFonts w:ascii="Arial" w:hAnsi="Arial" w:cs="Arial"/>
        </w:rPr>
        <w:t>. Over one-third (38%) think</w:t>
      </w:r>
      <w:r w:rsidRPr="00C84899">
        <w:rPr>
          <w:rFonts w:ascii="Arial" w:hAnsi="Arial" w:cs="Arial"/>
        </w:rPr>
        <w:t xml:space="preserve"> it’s a crisis. The majority (57%) be</w:t>
      </w:r>
      <w:r w:rsidR="00283C25" w:rsidRPr="00C84899">
        <w:rPr>
          <w:rFonts w:ascii="Arial" w:hAnsi="Arial" w:cs="Arial"/>
        </w:rPr>
        <w:t>lieve</w:t>
      </w:r>
      <w:r w:rsidR="000122C5" w:rsidRPr="00C84899">
        <w:rPr>
          <w:rFonts w:ascii="Arial" w:hAnsi="Arial" w:cs="Arial"/>
        </w:rPr>
        <w:t xml:space="preserve"> it’s a problem but not </w:t>
      </w:r>
      <w:r w:rsidRPr="00C84899">
        <w:rPr>
          <w:rFonts w:ascii="Arial" w:hAnsi="Arial" w:cs="Arial"/>
        </w:rPr>
        <w:t>a crisis and 4% don’t see it as a problem at all. The crisi</w:t>
      </w:r>
      <w:r w:rsidR="00156860" w:rsidRPr="00C84899">
        <w:rPr>
          <w:rFonts w:ascii="Arial" w:hAnsi="Arial" w:cs="Arial"/>
        </w:rPr>
        <w:t xml:space="preserve">s level is 55% if </w:t>
      </w:r>
      <w:r w:rsidR="00156860" w:rsidRPr="00C84899">
        <w:rPr>
          <w:rFonts w:ascii="Arial" w:hAnsi="Arial" w:cs="Arial"/>
        </w:rPr>
        <w:lastRenderedPageBreak/>
        <w:t>parents</w:t>
      </w:r>
      <w:r w:rsidRPr="00C84899">
        <w:rPr>
          <w:rFonts w:ascii="Arial" w:hAnsi="Arial" w:cs="Arial"/>
        </w:rPr>
        <w:t xml:space="preserve"> are very concerned </w:t>
      </w:r>
      <w:r w:rsidR="00156860" w:rsidRPr="00C84899">
        <w:rPr>
          <w:rFonts w:ascii="Arial" w:hAnsi="Arial" w:cs="Arial"/>
        </w:rPr>
        <w:t xml:space="preserve">about their children drinking alcohol, 37% if somewhat concerned and 30% if not concerned at all. In households where adults regularly drink, the crisis level </w:t>
      </w:r>
      <w:r w:rsidR="000122C5" w:rsidRPr="00C84899">
        <w:rPr>
          <w:rFonts w:ascii="Arial" w:hAnsi="Arial" w:cs="Arial"/>
        </w:rPr>
        <w:t xml:space="preserve">is </w:t>
      </w:r>
      <w:r w:rsidR="00156860" w:rsidRPr="00C84899">
        <w:rPr>
          <w:rFonts w:ascii="Arial" w:hAnsi="Arial" w:cs="Arial"/>
        </w:rPr>
        <w:t xml:space="preserve">28%. In households where adults never drink, the majority (55%) says children drinking alcohol before the age of 15 is a crisis. </w:t>
      </w:r>
      <w:r w:rsidR="002F77A6" w:rsidRPr="00C84899">
        <w:rPr>
          <w:rFonts w:ascii="Arial" w:hAnsi="Arial" w:cs="Arial"/>
        </w:rPr>
        <w:t>The crisis percentage is relatively close</w:t>
      </w:r>
      <w:r w:rsidR="00156860" w:rsidRPr="00C84899">
        <w:rPr>
          <w:rFonts w:ascii="Arial" w:hAnsi="Arial" w:cs="Arial"/>
        </w:rPr>
        <w:t xml:space="preserve"> whether they have children 14/under (37%) or 15/older (41%). Among male parents the crisis percentage is 34% in comparison to 40% among female parents. </w:t>
      </w:r>
    </w:p>
    <w:p w14:paraId="1D4E9197" w14:textId="77777777" w:rsidR="00BA0ABC" w:rsidRPr="00C84899" w:rsidRDefault="00BA0ABC" w:rsidP="00BA0ABC">
      <w:pPr>
        <w:pStyle w:val="ListParagraph"/>
        <w:rPr>
          <w:rFonts w:ascii="Arial" w:hAnsi="Arial" w:cs="Arial"/>
        </w:rPr>
      </w:pPr>
    </w:p>
    <w:p w14:paraId="6A340BBE" w14:textId="77777777" w:rsidR="00F37667" w:rsidRPr="00C84899" w:rsidRDefault="00BA0ABC" w:rsidP="00CC1D41">
      <w:pPr>
        <w:pStyle w:val="ListParagraph"/>
        <w:numPr>
          <w:ilvl w:val="0"/>
          <w:numId w:val="7"/>
        </w:numPr>
        <w:rPr>
          <w:rFonts w:ascii="Arial" w:hAnsi="Arial" w:cs="Arial"/>
        </w:rPr>
      </w:pPr>
      <w:r w:rsidRPr="00C84899">
        <w:rPr>
          <w:rFonts w:ascii="Arial" w:hAnsi="Arial" w:cs="Arial"/>
        </w:rPr>
        <w:t xml:space="preserve">Not including injury or death, the consequences of underage drinking that concern parents the most are drug use (31%) and unintended sexual activity (26%) followed by health problems (13%) and academic problems (13%).  Among parents of children 14 years old and younger, drug use and unintended sexual activity are essentially tied (29% and 28% respectively). Among parents of children 15 years of age or older, drug use </w:t>
      </w:r>
      <w:r w:rsidR="001206F5" w:rsidRPr="00C84899">
        <w:rPr>
          <w:rFonts w:ascii="Arial" w:hAnsi="Arial" w:cs="Arial"/>
        </w:rPr>
        <w:t>is a higher concern than unintended sexual activity (39% to 20%). If they only have boys, drug use is above unintended sexual activity (35% to 23%). Conversely, if they only have girls, unintended sexual activity is above drug use (34% to 25%). If they have boys and girls, drug use is 35% and unintended sexual activity is 21%. Male parents are more concerned about drug use (30% to 20%) while female parents are divided (31% drug use to 29% unintended sexual activity).</w:t>
      </w:r>
    </w:p>
    <w:p w14:paraId="3118380F" w14:textId="0643C01D" w:rsidR="00717EA8" w:rsidRPr="00C84899" w:rsidRDefault="00B47C15" w:rsidP="00B47C15">
      <w:pPr>
        <w:rPr>
          <w:rFonts w:ascii="Arial" w:hAnsi="Arial" w:cs="Arial"/>
          <w:color w:val="000000"/>
        </w:rPr>
      </w:pPr>
      <w:r w:rsidRPr="00C84899">
        <w:rPr>
          <w:rFonts w:ascii="Arial" w:hAnsi="Arial" w:cs="Arial"/>
        </w:rPr>
        <w:t xml:space="preserve">Nine in ten (92%) agree that the age range </w:t>
      </w:r>
      <w:r w:rsidRPr="00C84899">
        <w:rPr>
          <w:rFonts w:ascii="Arial" w:hAnsi="Arial" w:cs="Arial"/>
          <w:color w:val="000000"/>
        </w:rPr>
        <w:t xml:space="preserve">between 11 and 18 is an impressionable period when youth are especially susceptible to outside influences such as peers, family members, and the media. </w:t>
      </w:r>
      <w:r w:rsidR="00394653" w:rsidRPr="00C84899">
        <w:rPr>
          <w:rFonts w:ascii="Arial" w:hAnsi="Arial" w:cs="Arial"/>
          <w:color w:val="000000"/>
        </w:rPr>
        <w:t>More than three-quarters (78%) strongly</w:t>
      </w:r>
      <w:r w:rsidR="00266125" w:rsidRPr="00C84899">
        <w:rPr>
          <w:rFonts w:ascii="Arial" w:hAnsi="Arial" w:cs="Arial"/>
          <w:color w:val="000000"/>
        </w:rPr>
        <w:t xml:space="preserve"> agree. The majority (62%) believe</w:t>
      </w:r>
      <w:r w:rsidRPr="00C84899">
        <w:rPr>
          <w:rFonts w:ascii="Arial" w:hAnsi="Arial" w:cs="Arial"/>
          <w:color w:val="000000"/>
        </w:rPr>
        <w:t xml:space="preserve"> parents often do not feel fully prepared with the information or resources they need to properly address underage </w:t>
      </w:r>
      <w:r w:rsidR="00266125" w:rsidRPr="00C84899">
        <w:rPr>
          <w:rFonts w:ascii="Arial" w:hAnsi="Arial" w:cs="Arial"/>
          <w:color w:val="000000"/>
        </w:rPr>
        <w:t xml:space="preserve">drinking with their children. </w:t>
      </w:r>
      <w:r w:rsidRPr="00C84899">
        <w:rPr>
          <w:rFonts w:ascii="Arial" w:hAnsi="Arial" w:cs="Arial"/>
          <w:color w:val="000000"/>
        </w:rPr>
        <w:t>A</w:t>
      </w:r>
      <w:r w:rsidR="00394653" w:rsidRPr="00C84899">
        <w:rPr>
          <w:rFonts w:ascii="Arial" w:hAnsi="Arial" w:cs="Arial"/>
          <w:color w:val="000000"/>
        </w:rPr>
        <w:t xml:space="preserve"> little over one-quarter (28%) strongly</w:t>
      </w:r>
      <w:r w:rsidR="00266125" w:rsidRPr="00C84899">
        <w:rPr>
          <w:rFonts w:ascii="Arial" w:hAnsi="Arial" w:cs="Arial"/>
          <w:color w:val="000000"/>
        </w:rPr>
        <w:t xml:space="preserve"> agree</w:t>
      </w:r>
      <w:r w:rsidRPr="00C84899">
        <w:rPr>
          <w:rFonts w:ascii="Arial" w:hAnsi="Arial" w:cs="Arial"/>
          <w:color w:val="000000"/>
        </w:rPr>
        <w:t xml:space="preserve">. The agreement level is higher among parents with children 14 and younger than 15 and older; stronger among African-American parents than White parents; and bigger among female parents than male parents.  </w:t>
      </w:r>
    </w:p>
    <w:tbl>
      <w:tblPr>
        <w:tblStyle w:val="TableGrid"/>
        <w:tblW w:w="9747" w:type="dxa"/>
        <w:jc w:val="center"/>
        <w:tblLook w:val="04A0" w:firstRow="1" w:lastRow="0" w:firstColumn="1" w:lastColumn="0" w:noHBand="0" w:noVBand="1"/>
      </w:tblPr>
      <w:tblGrid>
        <w:gridCol w:w="3397"/>
        <w:gridCol w:w="785"/>
        <w:gridCol w:w="950"/>
        <w:gridCol w:w="889"/>
        <w:gridCol w:w="815"/>
        <w:gridCol w:w="1127"/>
        <w:gridCol w:w="767"/>
        <w:gridCol w:w="1017"/>
      </w:tblGrid>
      <w:tr w:rsidR="004E440A" w:rsidRPr="00C84899" w14:paraId="26D0FEB8" w14:textId="77777777" w:rsidTr="00AC59C2">
        <w:trPr>
          <w:jc w:val="center"/>
        </w:trPr>
        <w:tc>
          <w:tcPr>
            <w:tcW w:w="3397" w:type="dxa"/>
            <w:vAlign w:val="center"/>
          </w:tcPr>
          <w:p w14:paraId="69BA3671" w14:textId="77777777" w:rsidR="004E440A" w:rsidRPr="00C84899" w:rsidRDefault="00323ECB" w:rsidP="00E0581C">
            <w:pPr>
              <w:rPr>
                <w:rFonts w:ascii="Arial" w:hAnsi="Arial" w:cs="Arial"/>
                <w:b/>
              </w:rPr>
            </w:pPr>
            <w:r w:rsidRPr="00C84899">
              <w:rPr>
                <w:rFonts w:ascii="Arial" w:hAnsi="Arial" w:cs="Arial"/>
                <w:b/>
              </w:rPr>
              <w:t>AGREE/DISAGREE</w:t>
            </w:r>
          </w:p>
          <w:p w14:paraId="27C78862" w14:textId="77777777" w:rsidR="00323ECB" w:rsidRPr="00C84899" w:rsidRDefault="00323ECB" w:rsidP="00E0581C">
            <w:pPr>
              <w:rPr>
                <w:rFonts w:ascii="Arial" w:hAnsi="Arial" w:cs="Arial"/>
              </w:rPr>
            </w:pPr>
            <w:r w:rsidRPr="00C84899">
              <w:rPr>
                <w:rFonts w:ascii="Arial" w:hAnsi="Arial" w:cs="Arial"/>
                <w:b/>
              </w:rPr>
              <w:t>(strongly agree)</w:t>
            </w:r>
          </w:p>
        </w:tc>
        <w:tc>
          <w:tcPr>
            <w:tcW w:w="785" w:type="dxa"/>
            <w:vAlign w:val="center"/>
          </w:tcPr>
          <w:p w14:paraId="2CC7F0B1" w14:textId="77777777" w:rsidR="004E440A" w:rsidRPr="00C84899" w:rsidRDefault="004E440A" w:rsidP="00E0581C">
            <w:pPr>
              <w:jc w:val="center"/>
              <w:rPr>
                <w:rFonts w:ascii="Arial" w:hAnsi="Arial" w:cs="Arial"/>
                <w:b/>
              </w:rPr>
            </w:pPr>
          </w:p>
          <w:p w14:paraId="0D698F05" w14:textId="77777777" w:rsidR="004E440A" w:rsidRPr="00C84899" w:rsidRDefault="004E440A" w:rsidP="00E0581C">
            <w:pPr>
              <w:jc w:val="center"/>
              <w:rPr>
                <w:rFonts w:ascii="Arial" w:hAnsi="Arial" w:cs="Arial"/>
                <w:b/>
              </w:rPr>
            </w:pPr>
            <w:r w:rsidRPr="00C84899">
              <w:rPr>
                <w:rFonts w:ascii="Arial" w:hAnsi="Arial" w:cs="Arial"/>
                <w:b/>
              </w:rPr>
              <w:t>Total</w:t>
            </w:r>
          </w:p>
        </w:tc>
        <w:tc>
          <w:tcPr>
            <w:tcW w:w="950" w:type="dxa"/>
            <w:vAlign w:val="center"/>
          </w:tcPr>
          <w:p w14:paraId="25A068B1" w14:textId="77777777" w:rsidR="004E440A" w:rsidRPr="00C84899" w:rsidRDefault="004E440A" w:rsidP="00E0581C">
            <w:pPr>
              <w:jc w:val="center"/>
              <w:rPr>
                <w:rFonts w:ascii="Arial" w:hAnsi="Arial" w:cs="Arial"/>
                <w:b/>
              </w:rPr>
            </w:pPr>
            <w:r w:rsidRPr="00C84899">
              <w:rPr>
                <w:rFonts w:ascii="Arial" w:hAnsi="Arial" w:cs="Arial"/>
                <w:b/>
              </w:rPr>
              <w:t>Child</w:t>
            </w:r>
          </w:p>
          <w:p w14:paraId="15DD18C8" w14:textId="77777777" w:rsidR="004E440A" w:rsidRPr="00C84899" w:rsidRDefault="004E440A" w:rsidP="00E0581C">
            <w:pPr>
              <w:jc w:val="center"/>
              <w:rPr>
                <w:rFonts w:ascii="Arial" w:hAnsi="Arial" w:cs="Arial"/>
                <w:b/>
              </w:rPr>
            </w:pPr>
            <w:r w:rsidRPr="00C84899">
              <w:rPr>
                <w:rFonts w:ascii="Arial" w:hAnsi="Arial" w:cs="Arial"/>
                <w:b/>
              </w:rPr>
              <w:t>14/Und</w:t>
            </w:r>
          </w:p>
        </w:tc>
        <w:tc>
          <w:tcPr>
            <w:tcW w:w="889" w:type="dxa"/>
            <w:vAlign w:val="center"/>
          </w:tcPr>
          <w:p w14:paraId="5E0C7943" w14:textId="77777777" w:rsidR="004E440A" w:rsidRPr="00C84899" w:rsidRDefault="004E440A" w:rsidP="00E0581C">
            <w:pPr>
              <w:jc w:val="center"/>
              <w:rPr>
                <w:rFonts w:ascii="Arial" w:hAnsi="Arial" w:cs="Arial"/>
                <w:b/>
              </w:rPr>
            </w:pPr>
            <w:r w:rsidRPr="00C84899">
              <w:rPr>
                <w:rFonts w:ascii="Arial" w:hAnsi="Arial" w:cs="Arial"/>
                <w:b/>
              </w:rPr>
              <w:t>Child</w:t>
            </w:r>
          </w:p>
          <w:p w14:paraId="1F94D98E" w14:textId="77777777" w:rsidR="004E440A" w:rsidRPr="00C84899" w:rsidRDefault="004E440A" w:rsidP="00E0581C">
            <w:pPr>
              <w:jc w:val="center"/>
              <w:rPr>
                <w:rFonts w:ascii="Arial" w:hAnsi="Arial" w:cs="Arial"/>
                <w:b/>
              </w:rPr>
            </w:pPr>
            <w:r w:rsidRPr="00C84899">
              <w:rPr>
                <w:rFonts w:ascii="Arial" w:hAnsi="Arial" w:cs="Arial"/>
                <w:b/>
              </w:rPr>
              <w:t>15/Old</w:t>
            </w:r>
          </w:p>
        </w:tc>
        <w:tc>
          <w:tcPr>
            <w:tcW w:w="815" w:type="dxa"/>
            <w:vAlign w:val="center"/>
          </w:tcPr>
          <w:p w14:paraId="2C6AEABD" w14:textId="77777777" w:rsidR="004E440A" w:rsidRPr="00C84899" w:rsidRDefault="004E440A" w:rsidP="00E0581C">
            <w:pPr>
              <w:jc w:val="center"/>
              <w:rPr>
                <w:rFonts w:ascii="Arial" w:hAnsi="Arial" w:cs="Arial"/>
                <w:b/>
              </w:rPr>
            </w:pPr>
          </w:p>
          <w:p w14:paraId="1CBC1972" w14:textId="77777777" w:rsidR="004E440A" w:rsidRPr="00C84899" w:rsidRDefault="004E440A" w:rsidP="00E0581C">
            <w:pPr>
              <w:jc w:val="center"/>
              <w:rPr>
                <w:rFonts w:ascii="Arial" w:hAnsi="Arial" w:cs="Arial"/>
                <w:b/>
              </w:rPr>
            </w:pPr>
            <w:r w:rsidRPr="00C84899">
              <w:rPr>
                <w:rFonts w:ascii="Arial" w:hAnsi="Arial" w:cs="Arial"/>
                <w:b/>
              </w:rPr>
              <w:t>White</w:t>
            </w:r>
          </w:p>
        </w:tc>
        <w:tc>
          <w:tcPr>
            <w:tcW w:w="1127" w:type="dxa"/>
            <w:vAlign w:val="center"/>
          </w:tcPr>
          <w:p w14:paraId="7728FA82" w14:textId="77777777" w:rsidR="004E440A" w:rsidRPr="00C84899" w:rsidRDefault="004E440A" w:rsidP="00E0581C">
            <w:pPr>
              <w:jc w:val="center"/>
              <w:rPr>
                <w:rFonts w:ascii="Arial" w:hAnsi="Arial" w:cs="Arial"/>
                <w:b/>
              </w:rPr>
            </w:pPr>
          </w:p>
          <w:p w14:paraId="7A1F5418" w14:textId="77777777" w:rsidR="004E440A" w:rsidRPr="00C84899" w:rsidRDefault="004E440A" w:rsidP="00E0581C">
            <w:pPr>
              <w:jc w:val="center"/>
              <w:rPr>
                <w:rFonts w:ascii="Arial" w:hAnsi="Arial" w:cs="Arial"/>
                <w:b/>
              </w:rPr>
            </w:pPr>
            <w:r w:rsidRPr="00C84899">
              <w:rPr>
                <w:rFonts w:ascii="Arial" w:hAnsi="Arial" w:cs="Arial"/>
                <w:b/>
              </w:rPr>
              <w:t>Afr-Am</w:t>
            </w:r>
          </w:p>
        </w:tc>
        <w:tc>
          <w:tcPr>
            <w:tcW w:w="767" w:type="dxa"/>
            <w:vAlign w:val="center"/>
          </w:tcPr>
          <w:p w14:paraId="1EEA1B20" w14:textId="77777777" w:rsidR="004E440A" w:rsidRPr="00C84899" w:rsidRDefault="004E440A" w:rsidP="00E0581C">
            <w:pPr>
              <w:jc w:val="center"/>
              <w:rPr>
                <w:rFonts w:ascii="Arial" w:hAnsi="Arial" w:cs="Arial"/>
                <w:b/>
              </w:rPr>
            </w:pPr>
          </w:p>
          <w:p w14:paraId="161F5E96" w14:textId="77777777" w:rsidR="004E440A" w:rsidRPr="00C84899" w:rsidRDefault="004E440A" w:rsidP="00E0581C">
            <w:pPr>
              <w:jc w:val="center"/>
              <w:rPr>
                <w:rFonts w:ascii="Arial" w:hAnsi="Arial" w:cs="Arial"/>
                <w:b/>
              </w:rPr>
            </w:pPr>
            <w:r w:rsidRPr="00C84899">
              <w:rPr>
                <w:rFonts w:ascii="Arial" w:hAnsi="Arial" w:cs="Arial"/>
                <w:b/>
              </w:rPr>
              <w:t>Men</w:t>
            </w:r>
          </w:p>
        </w:tc>
        <w:tc>
          <w:tcPr>
            <w:tcW w:w="1017" w:type="dxa"/>
            <w:vAlign w:val="center"/>
          </w:tcPr>
          <w:p w14:paraId="4C7C70AA" w14:textId="77777777" w:rsidR="004E440A" w:rsidRPr="00C84899" w:rsidRDefault="004E440A" w:rsidP="00E0581C">
            <w:pPr>
              <w:jc w:val="center"/>
              <w:rPr>
                <w:rFonts w:ascii="Arial" w:hAnsi="Arial" w:cs="Arial"/>
                <w:b/>
              </w:rPr>
            </w:pPr>
          </w:p>
          <w:p w14:paraId="5CFB113B" w14:textId="77777777" w:rsidR="004E440A" w:rsidRPr="00C84899" w:rsidRDefault="004E440A" w:rsidP="00E0581C">
            <w:pPr>
              <w:jc w:val="center"/>
              <w:rPr>
                <w:rFonts w:ascii="Arial" w:hAnsi="Arial" w:cs="Arial"/>
                <w:b/>
              </w:rPr>
            </w:pPr>
            <w:r w:rsidRPr="00C84899">
              <w:rPr>
                <w:rFonts w:ascii="Arial" w:hAnsi="Arial" w:cs="Arial"/>
                <w:b/>
              </w:rPr>
              <w:t>Women</w:t>
            </w:r>
          </w:p>
        </w:tc>
      </w:tr>
      <w:tr w:rsidR="004E440A" w:rsidRPr="00C84899" w14:paraId="02FD4E71" w14:textId="77777777" w:rsidTr="00AC59C2">
        <w:trPr>
          <w:jc w:val="center"/>
        </w:trPr>
        <w:tc>
          <w:tcPr>
            <w:tcW w:w="3397" w:type="dxa"/>
          </w:tcPr>
          <w:p w14:paraId="3AC89D1B" w14:textId="77777777" w:rsidR="004E440A" w:rsidRPr="00C84899" w:rsidRDefault="004E440A" w:rsidP="00736248">
            <w:pPr>
              <w:rPr>
                <w:rFonts w:ascii="Arial" w:hAnsi="Arial" w:cs="Arial"/>
              </w:rPr>
            </w:pPr>
            <w:r w:rsidRPr="00C84899">
              <w:rPr>
                <w:rFonts w:ascii="Arial" w:hAnsi="Arial" w:cs="Arial"/>
                <w:color w:val="000000"/>
              </w:rPr>
              <w:t>The age range between 11 and 18 is an impressionable period when youth are especially susceptible to outside influences such as peers, family members, and the media.</w:t>
            </w:r>
          </w:p>
        </w:tc>
        <w:tc>
          <w:tcPr>
            <w:tcW w:w="785" w:type="dxa"/>
            <w:vAlign w:val="center"/>
          </w:tcPr>
          <w:p w14:paraId="3D3FDA7E" w14:textId="77777777" w:rsidR="004E440A" w:rsidRPr="00C84899" w:rsidRDefault="004E440A" w:rsidP="00F505D6">
            <w:pPr>
              <w:jc w:val="center"/>
              <w:rPr>
                <w:rFonts w:ascii="Arial" w:hAnsi="Arial" w:cs="Arial"/>
              </w:rPr>
            </w:pPr>
            <w:r w:rsidRPr="00C84899">
              <w:rPr>
                <w:rFonts w:ascii="Arial" w:hAnsi="Arial" w:cs="Arial"/>
              </w:rPr>
              <w:t>92/7</w:t>
            </w:r>
          </w:p>
          <w:p w14:paraId="55ADEAC4" w14:textId="77777777" w:rsidR="004E440A" w:rsidRPr="00C84899" w:rsidRDefault="004E440A" w:rsidP="00F505D6">
            <w:pPr>
              <w:jc w:val="center"/>
              <w:rPr>
                <w:rFonts w:ascii="Arial" w:hAnsi="Arial" w:cs="Arial"/>
              </w:rPr>
            </w:pPr>
            <w:r w:rsidRPr="00C84899">
              <w:rPr>
                <w:rFonts w:ascii="Arial" w:hAnsi="Arial" w:cs="Arial"/>
              </w:rPr>
              <w:t>(78)</w:t>
            </w:r>
          </w:p>
        </w:tc>
        <w:tc>
          <w:tcPr>
            <w:tcW w:w="950" w:type="dxa"/>
            <w:vAlign w:val="center"/>
          </w:tcPr>
          <w:p w14:paraId="0C1436A0" w14:textId="77777777" w:rsidR="004E440A" w:rsidRPr="00C84899" w:rsidRDefault="00A7102A" w:rsidP="0005678D">
            <w:pPr>
              <w:jc w:val="center"/>
              <w:rPr>
                <w:rFonts w:ascii="Arial" w:hAnsi="Arial" w:cs="Arial"/>
              </w:rPr>
            </w:pPr>
            <w:r w:rsidRPr="00C84899">
              <w:rPr>
                <w:rFonts w:ascii="Arial" w:hAnsi="Arial" w:cs="Arial"/>
              </w:rPr>
              <w:t>91/8</w:t>
            </w:r>
          </w:p>
          <w:p w14:paraId="7E804E4B" w14:textId="77777777" w:rsidR="00A7102A" w:rsidRPr="00C84899" w:rsidRDefault="00A7102A" w:rsidP="0005678D">
            <w:pPr>
              <w:jc w:val="center"/>
              <w:rPr>
                <w:rFonts w:ascii="Arial" w:hAnsi="Arial" w:cs="Arial"/>
              </w:rPr>
            </w:pPr>
            <w:r w:rsidRPr="00C84899">
              <w:rPr>
                <w:rFonts w:ascii="Arial" w:hAnsi="Arial" w:cs="Arial"/>
              </w:rPr>
              <w:t>(77)</w:t>
            </w:r>
          </w:p>
        </w:tc>
        <w:tc>
          <w:tcPr>
            <w:tcW w:w="889" w:type="dxa"/>
            <w:vAlign w:val="center"/>
          </w:tcPr>
          <w:p w14:paraId="1B489FF7" w14:textId="77777777" w:rsidR="004E440A" w:rsidRPr="00C84899" w:rsidRDefault="00A7102A" w:rsidP="0005678D">
            <w:pPr>
              <w:jc w:val="center"/>
              <w:rPr>
                <w:rFonts w:ascii="Arial" w:hAnsi="Arial" w:cs="Arial"/>
              </w:rPr>
            </w:pPr>
            <w:r w:rsidRPr="00C84899">
              <w:rPr>
                <w:rFonts w:ascii="Arial" w:hAnsi="Arial" w:cs="Arial"/>
              </w:rPr>
              <w:t>93/6</w:t>
            </w:r>
          </w:p>
          <w:p w14:paraId="4C2D7F00" w14:textId="77777777" w:rsidR="00A7102A" w:rsidRPr="00C84899" w:rsidRDefault="00A7102A" w:rsidP="0005678D">
            <w:pPr>
              <w:jc w:val="center"/>
              <w:rPr>
                <w:rFonts w:ascii="Arial" w:hAnsi="Arial" w:cs="Arial"/>
              </w:rPr>
            </w:pPr>
            <w:r w:rsidRPr="00C84899">
              <w:rPr>
                <w:rFonts w:ascii="Arial" w:hAnsi="Arial" w:cs="Arial"/>
              </w:rPr>
              <w:t>(78)</w:t>
            </w:r>
          </w:p>
        </w:tc>
        <w:tc>
          <w:tcPr>
            <w:tcW w:w="815" w:type="dxa"/>
            <w:vAlign w:val="center"/>
          </w:tcPr>
          <w:p w14:paraId="086E0CA7" w14:textId="77777777" w:rsidR="004E440A" w:rsidRPr="00C84899" w:rsidRDefault="004E440A" w:rsidP="00F505D6">
            <w:pPr>
              <w:jc w:val="center"/>
              <w:rPr>
                <w:rFonts w:ascii="Arial" w:hAnsi="Arial" w:cs="Arial"/>
              </w:rPr>
            </w:pPr>
            <w:r w:rsidRPr="00C84899">
              <w:rPr>
                <w:rFonts w:ascii="Arial" w:hAnsi="Arial" w:cs="Arial"/>
              </w:rPr>
              <w:t>95/5</w:t>
            </w:r>
          </w:p>
          <w:p w14:paraId="00E81A7E" w14:textId="77777777" w:rsidR="004E440A" w:rsidRPr="00C84899" w:rsidRDefault="004E440A" w:rsidP="00F505D6">
            <w:pPr>
              <w:jc w:val="center"/>
              <w:rPr>
                <w:rFonts w:ascii="Arial" w:hAnsi="Arial" w:cs="Arial"/>
              </w:rPr>
            </w:pPr>
            <w:r w:rsidRPr="00C84899">
              <w:rPr>
                <w:rFonts w:ascii="Arial" w:hAnsi="Arial" w:cs="Arial"/>
              </w:rPr>
              <w:t>(82)</w:t>
            </w:r>
          </w:p>
        </w:tc>
        <w:tc>
          <w:tcPr>
            <w:tcW w:w="1127" w:type="dxa"/>
            <w:vAlign w:val="center"/>
          </w:tcPr>
          <w:p w14:paraId="634D139C" w14:textId="77777777" w:rsidR="004E440A" w:rsidRPr="00C84899" w:rsidRDefault="004E440A" w:rsidP="00F505D6">
            <w:pPr>
              <w:jc w:val="center"/>
              <w:rPr>
                <w:rFonts w:ascii="Arial" w:hAnsi="Arial" w:cs="Arial"/>
              </w:rPr>
            </w:pPr>
            <w:r w:rsidRPr="00C84899">
              <w:rPr>
                <w:rFonts w:ascii="Arial" w:hAnsi="Arial" w:cs="Arial"/>
              </w:rPr>
              <w:t>84/72</w:t>
            </w:r>
          </w:p>
          <w:p w14:paraId="1EF63E96" w14:textId="77777777" w:rsidR="004E440A" w:rsidRPr="00C84899" w:rsidRDefault="004E440A" w:rsidP="00F505D6">
            <w:pPr>
              <w:jc w:val="center"/>
              <w:rPr>
                <w:rFonts w:ascii="Arial" w:hAnsi="Arial" w:cs="Arial"/>
              </w:rPr>
            </w:pPr>
            <w:r w:rsidRPr="00C84899">
              <w:rPr>
                <w:rFonts w:ascii="Arial" w:hAnsi="Arial" w:cs="Arial"/>
              </w:rPr>
              <w:t>(72)</w:t>
            </w:r>
          </w:p>
        </w:tc>
        <w:tc>
          <w:tcPr>
            <w:tcW w:w="767" w:type="dxa"/>
            <w:vAlign w:val="center"/>
          </w:tcPr>
          <w:p w14:paraId="67CBC98C" w14:textId="77777777" w:rsidR="004E440A" w:rsidRPr="00C84899" w:rsidRDefault="004E440A" w:rsidP="00F505D6">
            <w:pPr>
              <w:jc w:val="center"/>
              <w:rPr>
                <w:rFonts w:ascii="Arial" w:hAnsi="Arial" w:cs="Arial"/>
              </w:rPr>
            </w:pPr>
            <w:r w:rsidRPr="00C84899">
              <w:rPr>
                <w:rFonts w:ascii="Arial" w:hAnsi="Arial" w:cs="Arial"/>
              </w:rPr>
              <w:t>92/7</w:t>
            </w:r>
          </w:p>
          <w:p w14:paraId="0FFFDD86" w14:textId="77777777" w:rsidR="004E440A" w:rsidRPr="00C84899" w:rsidRDefault="004E440A" w:rsidP="00F505D6">
            <w:pPr>
              <w:jc w:val="center"/>
              <w:rPr>
                <w:rFonts w:ascii="Arial" w:hAnsi="Arial" w:cs="Arial"/>
              </w:rPr>
            </w:pPr>
            <w:r w:rsidRPr="00C84899">
              <w:rPr>
                <w:rFonts w:ascii="Arial" w:hAnsi="Arial" w:cs="Arial"/>
              </w:rPr>
              <w:t>(77)</w:t>
            </w:r>
          </w:p>
        </w:tc>
        <w:tc>
          <w:tcPr>
            <w:tcW w:w="1017" w:type="dxa"/>
            <w:vAlign w:val="center"/>
          </w:tcPr>
          <w:p w14:paraId="65E2131A" w14:textId="77777777" w:rsidR="004E440A" w:rsidRPr="00C84899" w:rsidRDefault="004E440A" w:rsidP="00F505D6">
            <w:pPr>
              <w:jc w:val="center"/>
              <w:rPr>
                <w:rFonts w:ascii="Arial" w:hAnsi="Arial" w:cs="Arial"/>
              </w:rPr>
            </w:pPr>
            <w:r w:rsidRPr="00C84899">
              <w:rPr>
                <w:rFonts w:ascii="Arial" w:hAnsi="Arial" w:cs="Arial"/>
              </w:rPr>
              <w:t>92/8</w:t>
            </w:r>
          </w:p>
          <w:p w14:paraId="2D03B9D8" w14:textId="77777777" w:rsidR="004E440A" w:rsidRPr="00C84899" w:rsidRDefault="004E440A" w:rsidP="00F505D6">
            <w:pPr>
              <w:jc w:val="center"/>
              <w:rPr>
                <w:rFonts w:ascii="Arial" w:hAnsi="Arial" w:cs="Arial"/>
              </w:rPr>
            </w:pPr>
            <w:r w:rsidRPr="00C84899">
              <w:rPr>
                <w:rFonts w:ascii="Arial" w:hAnsi="Arial" w:cs="Arial"/>
              </w:rPr>
              <w:t>(78)</w:t>
            </w:r>
          </w:p>
        </w:tc>
      </w:tr>
      <w:tr w:rsidR="004E440A" w:rsidRPr="00C84899" w14:paraId="5CD8EF48" w14:textId="77777777" w:rsidTr="00AC59C2">
        <w:trPr>
          <w:jc w:val="center"/>
        </w:trPr>
        <w:tc>
          <w:tcPr>
            <w:tcW w:w="3397" w:type="dxa"/>
          </w:tcPr>
          <w:p w14:paraId="4AB6F6A7" w14:textId="77777777" w:rsidR="004E440A" w:rsidRPr="00C84899" w:rsidRDefault="004E440A" w:rsidP="00736248">
            <w:pPr>
              <w:rPr>
                <w:rFonts w:ascii="Arial" w:hAnsi="Arial" w:cs="Arial"/>
              </w:rPr>
            </w:pPr>
            <w:r w:rsidRPr="00C84899">
              <w:rPr>
                <w:rFonts w:ascii="Arial" w:hAnsi="Arial" w:cs="Arial"/>
                <w:color w:val="000000"/>
              </w:rPr>
              <w:t xml:space="preserve">Parents often do not feel fully prepared with the information or resources they need to properly address underage drinking with their children.   </w:t>
            </w:r>
          </w:p>
        </w:tc>
        <w:tc>
          <w:tcPr>
            <w:tcW w:w="785" w:type="dxa"/>
            <w:vAlign w:val="center"/>
          </w:tcPr>
          <w:p w14:paraId="682147F3" w14:textId="77777777" w:rsidR="004E440A" w:rsidRPr="00C84899" w:rsidRDefault="004E440A" w:rsidP="00F505D6">
            <w:pPr>
              <w:jc w:val="center"/>
              <w:rPr>
                <w:rFonts w:ascii="Arial" w:hAnsi="Arial" w:cs="Arial"/>
              </w:rPr>
            </w:pPr>
            <w:r w:rsidRPr="00C84899">
              <w:rPr>
                <w:rFonts w:ascii="Arial" w:hAnsi="Arial" w:cs="Arial"/>
              </w:rPr>
              <w:t>62/34</w:t>
            </w:r>
          </w:p>
          <w:p w14:paraId="5FD2199B" w14:textId="77777777" w:rsidR="004E440A" w:rsidRPr="00C84899" w:rsidRDefault="004E440A" w:rsidP="00F505D6">
            <w:pPr>
              <w:jc w:val="center"/>
              <w:rPr>
                <w:rFonts w:ascii="Arial" w:hAnsi="Arial" w:cs="Arial"/>
              </w:rPr>
            </w:pPr>
            <w:r w:rsidRPr="00C84899">
              <w:rPr>
                <w:rFonts w:ascii="Arial" w:hAnsi="Arial" w:cs="Arial"/>
              </w:rPr>
              <w:t>(28)</w:t>
            </w:r>
          </w:p>
        </w:tc>
        <w:tc>
          <w:tcPr>
            <w:tcW w:w="950" w:type="dxa"/>
            <w:vAlign w:val="center"/>
          </w:tcPr>
          <w:p w14:paraId="1A2D3178" w14:textId="77777777" w:rsidR="004E440A" w:rsidRPr="00C84899" w:rsidRDefault="00A7102A" w:rsidP="0005678D">
            <w:pPr>
              <w:jc w:val="center"/>
              <w:rPr>
                <w:rFonts w:ascii="Arial" w:hAnsi="Arial" w:cs="Arial"/>
              </w:rPr>
            </w:pPr>
            <w:r w:rsidRPr="00C84899">
              <w:rPr>
                <w:rFonts w:ascii="Arial" w:hAnsi="Arial" w:cs="Arial"/>
              </w:rPr>
              <w:t>65/32</w:t>
            </w:r>
          </w:p>
          <w:p w14:paraId="52CF7A1F" w14:textId="77777777" w:rsidR="00A7102A" w:rsidRPr="00C84899" w:rsidRDefault="00A7102A" w:rsidP="0005678D">
            <w:pPr>
              <w:jc w:val="center"/>
              <w:rPr>
                <w:rFonts w:ascii="Arial" w:hAnsi="Arial" w:cs="Arial"/>
              </w:rPr>
            </w:pPr>
            <w:r w:rsidRPr="00C84899">
              <w:rPr>
                <w:rFonts w:ascii="Arial" w:hAnsi="Arial" w:cs="Arial"/>
              </w:rPr>
              <w:t>(29)</w:t>
            </w:r>
          </w:p>
        </w:tc>
        <w:tc>
          <w:tcPr>
            <w:tcW w:w="889" w:type="dxa"/>
            <w:vAlign w:val="center"/>
          </w:tcPr>
          <w:p w14:paraId="7C8CD392" w14:textId="77777777" w:rsidR="004E440A" w:rsidRPr="00C84899" w:rsidRDefault="00A7102A" w:rsidP="0005678D">
            <w:pPr>
              <w:jc w:val="center"/>
              <w:rPr>
                <w:rFonts w:ascii="Arial" w:hAnsi="Arial" w:cs="Arial"/>
              </w:rPr>
            </w:pPr>
            <w:r w:rsidRPr="00C84899">
              <w:rPr>
                <w:rFonts w:ascii="Arial" w:hAnsi="Arial" w:cs="Arial"/>
              </w:rPr>
              <w:t>58/39</w:t>
            </w:r>
          </w:p>
          <w:p w14:paraId="419D7FDA" w14:textId="77777777" w:rsidR="00A7102A" w:rsidRPr="00C84899" w:rsidRDefault="00A7102A" w:rsidP="0005678D">
            <w:pPr>
              <w:jc w:val="center"/>
              <w:rPr>
                <w:rFonts w:ascii="Arial" w:hAnsi="Arial" w:cs="Arial"/>
              </w:rPr>
            </w:pPr>
            <w:r w:rsidRPr="00C84899">
              <w:rPr>
                <w:rFonts w:ascii="Arial" w:hAnsi="Arial" w:cs="Arial"/>
              </w:rPr>
              <w:t>(28)</w:t>
            </w:r>
          </w:p>
        </w:tc>
        <w:tc>
          <w:tcPr>
            <w:tcW w:w="815" w:type="dxa"/>
            <w:vAlign w:val="center"/>
          </w:tcPr>
          <w:p w14:paraId="523E92C1" w14:textId="77777777" w:rsidR="004E440A" w:rsidRPr="00C84899" w:rsidRDefault="004E440A" w:rsidP="00F505D6">
            <w:pPr>
              <w:jc w:val="center"/>
              <w:rPr>
                <w:rFonts w:ascii="Arial" w:hAnsi="Arial" w:cs="Arial"/>
              </w:rPr>
            </w:pPr>
            <w:r w:rsidRPr="00C84899">
              <w:rPr>
                <w:rFonts w:ascii="Arial" w:hAnsi="Arial" w:cs="Arial"/>
              </w:rPr>
              <w:t>61/36</w:t>
            </w:r>
          </w:p>
          <w:p w14:paraId="4590D7AB" w14:textId="77777777" w:rsidR="004E440A" w:rsidRPr="00C84899" w:rsidRDefault="004E440A" w:rsidP="00F505D6">
            <w:pPr>
              <w:jc w:val="center"/>
              <w:rPr>
                <w:rFonts w:ascii="Arial" w:hAnsi="Arial" w:cs="Arial"/>
              </w:rPr>
            </w:pPr>
            <w:r w:rsidRPr="00C84899">
              <w:rPr>
                <w:rFonts w:ascii="Arial" w:hAnsi="Arial" w:cs="Arial"/>
              </w:rPr>
              <w:t>(26)</w:t>
            </w:r>
          </w:p>
        </w:tc>
        <w:tc>
          <w:tcPr>
            <w:tcW w:w="1127" w:type="dxa"/>
            <w:vAlign w:val="center"/>
          </w:tcPr>
          <w:p w14:paraId="60AEA7FD" w14:textId="77777777" w:rsidR="004E440A" w:rsidRPr="00C84899" w:rsidRDefault="004E440A" w:rsidP="00F505D6">
            <w:pPr>
              <w:jc w:val="center"/>
              <w:rPr>
                <w:rFonts w:ascii="Arial" w:hAnsi="Arial" w:cs="Arial"/>
              </w:rPr>
            </w:pPr>
            <w:r w:rsidRPr="00C84899">
              <w:rPr>
                <w:rFonts w:ascii="Arial" w:hAnsi="Arial" w:cs="Arial"/>
              </w:rPr>
              <w:t>69/29</w:t>
            </w:r>
          </w:p>
          <w:p w14:paraId="276F9231" w14:textId="77777777" w:rsidR="004E440A" w:rsidRPr="00C84899" w:rsidRDefault="004E440A" w:rsidP="00F505D6">
            <w:pPr>
              <w:jc w:val="center"/>
              <w:rPr>
                <w:rFonts w:ascii="Arial" w:hAnsi="Arial" w:cs="Arial"/>
              </w:rPr>
            </w:pPr>
            <w:r w:rsidRPr="00C84899">
              <w:rPr>
                <w:rFonts w:ascii="Arial" w:hAnsi="Arial" w:cs="Arial"/>
              </w:rPr>
              <w:t>(43)</w:t>
            </w:r>
          </w:p>
        </w:tc>
        <w:tc>
          <w:tcPr>
            <w:tcW w:w="767" w:type="dxa"/>
            <w:vAlign w:val="center"/>
          </w:tcPr>
          <w:p w14:paraId="7E48303F" w14:textId="77777777" w:rsidR="004E440A" w:rsidRPr="00C84899" w:rsidRDefault="004E440A" w:rsidP="00F505D6">
            <w:pPr>
              <w:jc w:val="center"/>
              <w:rPr>
                <w:rFonts w:ascii="Arial" w:hAnsi="Arial" w:cs="Arial"/>
              </w:rPr>
            </w:pPr>
            <w:r w:rsidRPr="00C84899">
              <w:rPr>
                <w:rFonts w:ascii="Arial" w:hAnsi="Arial" w:cs="Arial"/>
              </w:rPr>
              <w:t>59/38</w:t>
            </w:r>
          </w:p>
          <w:p w14:paraId="326FE7E9" w14:textId="77777777" w:rsidR="004E440A" w:rsidRPr="00C84899" w:rsidRDefault="004E440A" w:rsidP="00F505D6">
            <w:pPr>
              <w:jc w:val="center"/>
              <w:rPr>
                <w:rFonts w:ascii="Arial" w:hAnsi="Arial" w:cs="Arial"/>
              </w:rPr>
            </w:pPr>
            <w:r w:rsidRPr="00C84899">
              <w:rPr>
                <w:rFonts w:ascii="Arial" w:hAnsi="Arial" w:cs="Arial"/>
              </w:rPr>
              <w:t>(26)</w:t>
            </w:r>
          </w:p>
        </w:tc>
        <w:tc>
          <w:tcPr>
            <w:tcW w:w="1017" w:type="dxa"/>
            <w:vAlign w:val="center"/>
          </w:tcPr>
          <w:p w14:paraId="0A20956A" w14:textId="77777777" w:rsidR="004E440A" w:rsidRPr="00C84899" w:rsidRDefault="004E440A" w:rsidP="00F505D6">
            <w:pPr>
              <w:jc w:val="center"/>
              <w:rPr>
                <w:rFonts w:ascii="Arial" w:hAnsi="Arial" w:cs="Arial"/>
              </w:rPr>
            </w:pPr>
            <w:r w:rsidRPr="00C84899">
              <w:rPr>
                <w:rFonts w:ascii="Arial" w:hAnsi="Arial" w:cs="Arial"/>
              </w:rPr>
              <w:t>65/32</w:t>
            </w:r>
          </w:p>
          <w:p w14:paraId="1F10A6BA" w14:textId="77777777" w:rsidR="004E440A" w:rsidRPr="00C84899" w:rsidRDefault="004E440A" w:rsidP="00F505D6">
            <w:pPr>
              <w:jc w:val="center"/>
              <w:rPr>
                <w:rFonts w:ascii="Arial" w:hAnsi="Arial" w:cs="Arial"/>
              </w:rPr>
            </w:pPr>
            <w:r w:rsidRPr="00C84899">
              <w:rPr>
                <w:rFonts w:ascii="Arial" w:hAnsi="Arial" w:cs="Arial"/>
              </w:rPr>
              <w:t>(30)</w:t>
            </w:r>
          </w:p>
        </w:tc>
      </w:tr>
    </w:tbl>
    <w:p w14:paraId="09608277" w14:textId="77777777" w:rsidR="00A2740B" w:rsidRPr="00C84899" w:rsidRDefault="00A2740B" w:rsidP="004F30F9">
      <w:pPr>
        <w:contextualSpacing/>
        <w:rPr>
          <w:rFonts w:ascii="Arial" w:hAnsi="Arial" w:cs="Arial"/>
        </w:rPr>
      </w:pPr>
    </w:p>
    <w:p w14:paraId="31D72BFE" w14:textId="77777777" w:rsidR="00AC59C2" w:rsidRDefault="00AC59C2" w:rsidP="004F30F9">
      <w:pPr>
        <w:contextualSpacing/>
        <w:rPr>
          <w:rFonts w:ascii="Arial" w:hAnsi="Arial" w:cs="Arial"/>
        </w:rPr>
      </w:pPr>
    </w:p>
    <w:p w14:paraId="26BF702A" w14:textId="77777777" w:rsidR="00AC59C2" w:rsidRDefault="00AC59C2" w:rsidP="004F30F9">
      <w:pPr>
        <w:contextualSpacing/>
        <w:rPr>
          <w:rFonts w:ascii="Arial" w:hAnsi="Arial" w:cs="Arial"/>
        </w:rPr>
      </w:pPr>
    </w:p>
    <w:p w14:paraId="193EBA46" w14:textId="77777777" w:rsidR="00AC59C2" w:rsidRDefault="00AC59C2" w:rsidP="004F30F9">
      <w:pPr>
        <w:contextualSpacing/>
        <w:rPr>
          <w:rFonts w:ascii="Arial" w:hAnsi="Arial" w:cs="Arial"/>
        </w:rPr>
      </w:pPr>
    </w:p>
    <w:p w14:paraId="5679B285" w14:textId="77777777" w:rsidR="0033419A" w:rsidRPr="00C84899" w:rsidRDefault="00A2740B" w:rsidP="004F30F9">
      <w:pPr>
        <w:contextualSpacing/>
        <w:rPr>
          <w:rFonts w:ascii="Arial" w:hAnsi="Arial" w:cs="Arial"/>
        </w:rPr>
      </w:pPr>
      <w:r w:rsidRPr="00C84899">
        <w:rPr>
          <w:rFonts w:ascii="Arial" w:hAnsi="Arial" w:cs="Arial"/>
        </w:rPr>
        <w:lastRenderedPageBreak/>
        <w:t>Nine in ten parents (91%) disagree that underage drinking is okay as long as they don’t drive or as long as it’s done in moderation. Four in five strongly disagree</w:t>
      </w:r>
      <w:r w:rsidR="0033419A" w:rsidRPr="00C84899">
        <w:rPr>
          <w:rFonts w:ascii="Arial" w:hAnsi="Arial" w:cs="Arial"/>
        </w:rPr>
        <w:t xml:space="preserve"> (83% and 79% respectively)</w:t>
      </w:r>
      <w:r w:rsidRPr="00C84899">
        <w:rPr>
          <w:rFonts w:ascii="Arial" w:hAnsi="Arial" w:cs="Arial"/>
        </w:rPr>
        <w:t xml:space="preserve">. The disagreement levels are both high and intense among the various parent segments. The level of disagreement is not as high or intense when asked about whether underage drinking is okay as long as it’s done at home with parental supervision. Four in five </w:t>
      </w:r>
      <w:r w:rsidR="0033419A" w:rsidRPr="00C84899">
        <w:rPr>
          <w:rFonts w:ascii="Arial" w:hAnsi="Arial" w:cs="Arial"/>
        </w:rPr>
        <w:t xml:space="preserve">(82%) </w:t>
      </w:r>
      <w:r w:rsidRPr="00C84899">
        <w:rPr>
          <w:rFonts w:ascii="Arial" w:hAnsi="Arial" w:cs="Arial"/>
        </w:rPr>
        <w:t>disagree with the statement and</w:t>
      </w:r>
      <w:r w:rsidR="00B46B4D" w:rsidRPr="00C84899">
        <w:rPr>
          <w:rFonts w:ascii="Arial" w:hAnsi="Arial" w:cs="Arial"/>
        </w:rPr>
        <w:t xml:space="preserve"> 70% strongly</w:t>
      </w:r>
      <w:r w:rsidR="0033419A" w:rsidRPr="00C84899">
        <w:rPr>
          <w:rFonts w:ascii="Arial" w:hAnsi="Arial" w:cs="Arial"/>
        </w:rPr>
        <w:t xml:space="preserve"> disagree</w:t>
      </w:r>
      <w:r w:rsidR="00DC31AC" w:rsidRPr="00C84899">
        <w:rPr>
          <w:rFonts w:ascii="Arial" w:hAnsi="Arial" w:cs="Arial"/>
        </w:rPr>
        <w:t>. Three-quarters (75%) disagree</w:t>
      </w:r>
      <w:r w:rsidR="0033419A" w:rsidRPr="00C84899">
        <w:rPr>
          <w:rFonts w:ascii="Arial" w:hAnsi="Arial" w:cs="Arial"/>
        </w:rPr>
        <w:t xml:space="preserve"> that we all drank when we were underag</w:t>
      </w:r>
      <w:r w:rsidR="00DC31AC" w:rsidRPr="00C84899">
        <w:rPr>
          <w:rFonts w:ascii="Arial" w:hAnsi="Arial" w:cs="Arial"/>
        </w:rPr>
        <w:t>e</w:t>
      </w:r>
      <w:r w:rsidR="0033419A" w:rsidRPr="00C84899">
        <w:rPr>
          <w:rFonts w:ascii="Arial" w:hAnsi="Arial" w:cs="Arial"/>
        </w:rPr>
        <w:t>–it’s considered a rite of passag</w:t>
      </w:r>
      <w:r w:rsidR="00B46B4D" w:rsidRPr="00C84899">
        <w:rPr>
          <w:rFonts w:ascii="Arial" w:hAnsi="Arial" w:cs="Arial"/>
        </w:rPr>
        <w:t xml:space="preserve">e. Although the majority (56%) </w:t>
      </w:r>
      <w:r w:rsidR="0033419A" w:rsidRPr="00C84899">
        <w:rPr>
          <w:rFonts w:ascii="Arial" w:hAnsi="Arial" w:cs="Arial"/>
        </w:rPr>
        <w:t>stro</w:t>
      </w:r>
      <w:r w:rsidR="00B46B4D" w:rsidRPr="00C84899">
        <w:rPr>
          <w:rFonts w:ascii="Arial" w:hAnsi="Arial" w:cs="Arial"/>
        </w:rPr>
        <w:t>ngly</w:t>
      </w:r>
      <w:r w:rsidR="0033419A" w:rsidRPr="00C84899">
        <w:rPr>
          <w:rFonts w:ascii="Arial" w:hAnsi="Arial" w:cs="Arial"/>
        </w:rPr>
        <w:t xml:space="preserve"> disagrees, the intensity level is significantly smaller than the reactions to the previous statements.</w:t>
      </w:r>
    </w:p>
    <w:p w14:paraId="15C2875D" w14:textId="77777777" w:rsidR="00707A1D" w:rsidRPr="00C84899" w:rsidRDefault="00A2740B" w:rsidP="004F30F9">
      <w:pPr>
        <w:contextualSpacing/>
        <w:rPr>
          <w:rFonts w:ascii="Arial" w:hAnsi="Arial" w:cs="Arial"/>
        </w:rPr>
      </w:pPr>
      <w:r w:rsidRPr="00C84899">
        <w:rPr>
          <w:rFonts w:ascii="Arial" w:hAnsi="Arial" w:cs="Arial"/>
        </w:rPr>
        <w:t xml:space="preserve">   </w:t>
      </w:r>
    </w:p>
    <w:tbl>
      <w:tblPr>
        <w:tblStyle w:val="TableGrid"/>
        <w:tblW w:w="9749" w:type="dxa"/>
        <w:jc w:val="center"/>
        <w:tblLook w:val="04A0" w:firstRow="1" w:lastRow="0" w:firstColumn="1" w:lastColumn="0" w:noHBand="0" w:noVBand="1"/>
      </w:tblPr>
      <w:tblGrid>
        <w:gridCol w:w="3385"/>
        <w:gridCol w:w="786"/>
        <w:gridCol w:w="950"/>
        <w:gridCol w:w="889"/>
        <w:gridCol w:w="815"/>
        <w:gridCol w:w="1127"/>
        <w:gridCol w:w="786"/>
        <w:gridCol w:w="1011"/>
      </w:tblGrid>
      <w:tr w:rsidR="00323ECB" w:rsidRPr="00C84899" w14:paraId="2FAA7CDD" w14:textId="77777777" w:rsidTr="00AC59C2">
        <w:trPr>
          <w:jc w:val="center"/>
        </w:trPr>
        <w:tc>
          <w:tcPr>
            <w:tcW w:w="3385" w:type="dxa"/>
            <w:vAlign w:val="center"/>
          </w:tcPr>
          <w:p w14:paraId="62CFB59A" w14:textId="75AFCA0B" w:rsidR="00323ECB" w:rsidRPr="00C84899" w:rsidRDefault="00323ECB" w:rsidP="00E0581C">
            <w:pPr>
              <w:rPr>
                <w:rFonts w:ascii="Arial" w:hAnsi="Arial" w:cs="Arial"/>
                <w:b/>
              </w:rPr>
            </w:pPr>
            <w:r w:rsidRPr="00C84899">
              <w:rPr>
                <w:rFonts w:ascii="Arial" w:hAnsi="Arial" w:cs="Arial"/>
                <w:b/>
              </w:rPr>
              <w:t>AGREE/DISAGREE</w:t>
            </w:r>
          </w:p>
          <w:p w14:paraId="5576C556" w14:textId="77777777" w:rsidR="00323ECB" w:rsidRPr="00C84899" w:rsidRDefault="00323ECB" w:rsidP="00E0581C">
            <w:pPr>
              <w:rPr>
                <w:rFonts w:ascii="Arial" w:hAnsi="Arial" w:cs="Arial"/>
              </w:rPr>
            </w:pPr>
            <w:r w:rsidRPr="00C84899">
              <w:rPr>
                <w:rFonts w:ascii="Arial" w:hAnsi="Arial" w:cs="Arial"/>
                <w:b/>
              </w:rPr>
              <w:t>(strongly disagree)</w:t>
            </w:r>
          </w:p>
        </w:tc>
        <w:tc>
          <w:tcPr>
            <w:tcW w:w="786" w:type="dxa"/>
            <w:vAlign w:val="center"/>
          </w:tcPr>
          <w:p w14:paraId="487D5FC4" w14:textId="77777777" w:rsidR="00323ECB" w:rsidRPr="00C84899" w:rsidRDefault="00323ECB" w:rsidP="00E0581C">
            <w:pPr>
              <w:jc w:val="center"/>
              <w:rPr>
                <w:rFonts w:ascii="Arial" w:hAnsi="Arial" w:cs="Arial"/>
                <w:b/>
              </w:rPr>
            </w:pPr>
          </w:p>
          <w:p w14:paraId="0CCFAEC9" w14:textId="77777777" w:rsidR="00323ECB" w:rsidRPr="00C84899" w:rsidRDefault="00323ECB" w:rsidP="00E0581C">
            <w:pPr>
              <w:jc w:val="center"/>
              <w:rPr>
                <w:rFonts w:ascii="Arial" w:hAnsi="Arial" w:cs="Arial"/>
                <w:b/>
              </w:rPr>
            </w:pPr>
            <w:r w:rsidRPr="00C84899">
              <w:rPr>
                <w:rFonts w:ascii="Arial" w:hAnsi="Arial" w:cs="Arial"/>
                <w:b/>
              </w:rPr>
              <w:t>Total</w:t>
            </w:r>
          </w:p>
        </w:tc>
        <w:tc>
          <w:tcPr>
            <w:tcW w:w="950" w:type="dxa"/>
            <w:vAlign w:val="center"/>
          </w:tcPr>
          <w:p w14:paraId="1670FA90" w14:textId="77777777" w:rsidR="00323ECB" w:rsidRPr="00C84899" w:rsidRDefault="00323ECB" w:rsidP="00E0581C">
            <w:pPr>
              <w:jc w:val="center"/>
              <w:rPr>
                <w:rFonts w:ascii="Arial" w:hAnsi="Arial" w:cs="Arial"/>
                <w:b/>
              </w:rPr>
            </w:pPr>
            <w:r w:rsidRPr="00C84899">
              <w:rPr>
                <w:rFonts w:ascii="Arial" w:hAnsi="Arial" w:cs="Arial"/>
                <w:b/>
              </w:rPr>
              <w:t>Child</w:t>
            </w:r>
          </w:p>
          <w:p w14:paraId="074919DE" w14:textId="77777777" w:rsidR="00323ECB" w:rsidRPr="00C84899" w:rsidRDefault="00323ECB" w:rsidP="00E0581C">
            <w:pPr>
              <w:jc w:val="center"/>
              <w:rPr>
                <w:rFonts w:ascii="Arial" w:hAnsi="Arial" w:cs="Arial"/>
                <w:b/>
              </w:rPr>
            </w:pPr>
            <w:r w:rsidRPr="00C84899">
              <w:rPr>
                <w:rFonts w:ascii="Arial" w:hAnsi="Arial" w:cs="Arial"/>
                <w:b/>
              </w:rPr>
              <w:t>14/Und</w:t>
            </w:r>
          </w:p>
        </w:tc>
        <w:tc>
          <w:tcPr>
            <w:tcW w:w="889" w:type="dxa"/>
            <w:vAlign w:val="center"/>
          </w:tcPr>
          <w:p w14:paraId="1A720BEE" w14:textId="77777777" w:rsidR="00323ECB" w:rsidRPr="00C84899" w:rsidRDefault="00323ECB" w:rsidP="00E0581C">
            <w:pPr>
              <w:jc w:val="center"/>
              <w:rPr>
                <w:rFonts w:ascii="Arial" w:hAnsi="Arial" w:cs="Arial"/>
                <w:b/>
              </w:rPr>
            </w:pPr>
            <w:r w:rsidRPr="00C84899">
              <w:rPr>
                <w:rFonts w:ascii="Arial" w:hAnsi="Arial" w:cs="Arial"/>
                <w:b/>
              </w:rPr>
              <w:t>Child</w:t>
            </w:r>
          </w:p>
          <w:p w14:paraId="2440585E" w14:textId="77777777" w:rsidR="00323ECB" w:rsidRPr="00C84899" w:rsidRDefault="00323ECB" w:rsidP="00E0581C">
            <w:pPr>
              <w:jc w:val="center"/>
              <w:rPr>
                <w:rFonts w:ascii="Arial" w:hAnsi="Arial" w:cs="Arial"/>
                <w:b/>
              </w:rPr>
            </w:pPr>
            <w:r w:rsidRPr="00C84899">
              <w:rPr>
                <w:rFonts w:ascii="Arial" w:hAnsi="Arial" w:cs="Arial"/>
                <w:b/>
              </w:rPr>
              <w:t>15/Old</w:t>
            </w:r>
          </w:p>
        </w:tc>
        <w:tc>
          <w:tcPr>
            <w:tcW w:w="815" w:type="dxa"/>
            <w:vAlign w:val="center"/>
          </w:tcPr>
          <w:p w14:paraId="538ADCBF" w14:textId="77777777" w:rsidR="00323ECB" w:rsidRPr="00C84899" w:rsidRDefault="00323ECB" w:rsidP="00E0581C">
            <w:pPr>
              <w:jc w:val="center"/>
              <w:rPr>
                <w:rFonts w:ascii="Arial" w:hAnsi="Arial" w:cs="Arial"/>
                <w:b/>
              </w:rPr>
            </w:pPr>
          </w:p>
          <w:p w14:paraId="114379FC" w14:textId="77777777" w:rsidR="00323ECB" w:rsidRPr="00C84899" w:rsidRDefault="00323ECB" w:rsidP="00E0581C">
            <w:pPr>
              <w:jc w:val="center"/>
              <w:rPr>
                <w:rFonts w:ascii="Arial" w:hAnsi="Arial" w:cs="Arial"/>
                <w:b/>
              </w:rPr>
            </w:pPr>
            <w:r w:rsidRPr="00C84899">
              <w:rPr>
                <w:rFonts w:ascii="Arial" w:hAnsi="Arial" w:cs="Arial"/>
                <w:b/>
              </w:rPr>
              <w:t>White</w:t>
            </w:r>
          </w:p>
        </w:tc>
        <w:tc>
          <w:tcPr>
            <w:tcW w:w="1127" w:type="dxa"/>
            <w:vAlign w:val="center"/>
          </w:tcPr>
          <w:p w14:paraId="64AB6FEB" w14:textId="77777777" w:rsidR="00323ECB" w:rsidRPr="00C84899" w:rsidRDefault="00323ECB" w:rsidP="00E0581C">
            <w:pPr>
              <w:jc w:val="center"/>
              <w:rPr>
                <w:rFonts w:ascii="Arial" w:hAnsi="Arial" w:cs="Arial"/>
                <w:b/>
              </w:rPr>
            </w:pPr>
          </w:p>
          <w:p w14:paraId="1FF16D21" w14:textId="77777777" w:rsidR="00323ECB" w:rsidRPr="00C84899" w:rsidRDefault="00323ECB" w:rsidP="00E0581C">
            <w:pPr>
              <w:jc w:val="center"/>
              <w:rPr>
                <w:rFonts w:ascii="Arial" w:hAnsi="Arial" w:cs="Arial"/>
                <w:b/>
              </w:rPr>
            </w:pPr>
            <w:r w:rsidRPr="00C84899">
              <w:rPr>
                <w:rFonts w:ascii="Arial" w:hAnsi="Arial" w:cs="Arial"/>
                <w:b/>
              </w:rPr>
              <w:t>Afr-Am</w:t>
            </w:r>
          </w:p>
        </w:tc>
        <w:tc>
          <w:tcPr>
            <w:tcW w:w="786" w:type="dxa"/>
            <w:vAlign w:val="center"/>
          </w:tcPr>
          <w:p w14:paraId="0BF44DE7" w14:textId="77777777" w:rsidR="00323ECB" w:rsidRPr="00C84899" w:rsidRDefault="00323ECB" w:rsidP="00E0581C">
            <w:pPr>
              <w:jc w:val="center"/>
              <w:rPr>
                <w:rFonts w:ascii="Arial" w:hAnsi="Arial" w:cs="Arial"/>
                <w:b/>
              </w:rPr>
            </w:pPr>
          </w:p>
          <w:p w14:paraId="365D5243" w14:textId="77777777" w:rsidR="00323ECB" w:rsidRPr="00C84899" w:rsidRDefault="00323ECB" w:rsidP="00E0581C">
            <w:pPr>
              <w:jc w:val="center"/>
              <w:rPr>
                <w:rFonts w:ascii="Arial" w:hAnsi="Arial" w:cs="Arial"/>
                <w:b/>
              </w:rPr>
            </w:pPr>
            <w:r w:rsidRPr="00C84899">
              <w:rPr>
                <w:rFonts w:ascii="Arial" w:hAnsi="Arial" w:cs="Arial"/>
                <w:b/>
              </w:rPr>
              <w:t>Men</w:t>
            </w:r>
          </w:p>
        </w:tc>
        <w:tc>
          <w:tcPr>
            <w:tcW w:w="1011" w:type="dxa"/>
            <w:vAlign w:val="center"/>
          </w:tcPr>
          <w:p w14:paraId="3529A8C9" w14:textId="77777777" w:rsidR="00323ECB" w:rsidRPr="00C84899" w:rsidRDefault="00323ECB" w:rsidP="00E0581C">
            <w:pPr>
              <w:jc w:val="center"/>
              <w:rPr>
                <w:rFonts w:ascii="Arial" w:hAnsi="Arial" w:cs="Arial"/>
                <w:b/>
              </w:rPr>
            </w:pPr>
          </w:p>
          <w:p w14:paraId="1A3CF5B2" w14:textId="77777777" w:rsidR="00323ECB" w:rsidRPr="00C84899" w:rsidRDefault="00323ECB" w:rsidP="00E0581C">
            <w:pPr>
              <w:jc w:val="center"/>
              <w:rPr>
                <w:rFonts w:ascii="Arial" w:hAnsi="Arial" w:cs="Arial"/>
                <w:b/>
              </w:rPr>
            </w:pPr>
            <w:r w:rsidRPr="00C84899">
              <w:rPr>
                <w:rFonts w:ascii="Arial" w:hAnsi="Arial" w:cs="Arial"/>
                <w:b/>
              </w:rPr>
              <w:t>Women</w:t>
            </w:r>
          </w:p>
        </w:tc>
      </w:tr>
      <w:tr w:rsidR="004E440A" w:rsidRPr="00C84899" w14:paraId="481AA2FD" w14:textId="77777777" w:rsidTr="00AC59C2">
        <w:trPr>
          <w:jc w:val="center"/>
        </w:trPr>
        <w:tc>
          <w:tcPr>
            <w:tcW w:w="3385" w:type="dxa"/>
          </w:tcPr>
          <w:p w14:paraId="3A8503E6" w14:textId="77777777" w:rsidR="004E440A" w:rsidRPr="00C84899" w:rsidRDefault="004E440A" w:rsidP="00736248">
            <w:pPr>
              <w:rPr>
                <w:rFonts w:ascii="Arial" w:hAnsi="Arial" w:cs="Arial"/>
                <w:color w:val="000000"/>
              </w:rPr>
            </w:pPr>
            <w:r w:rsidRPr="00C84899">
              <w:rPr>
                <w:rFonts w:ascii="Arial" w:hAnsi="Arial" w:cs="Arial"/>
                <w:color w:val="000000"/>
              </w:rPr>
              <w:t xml:space="preserve">Underage drinking is okay as long as they don’t drive. </w:t>
            </w:r>
          </w:p>
        </w:tc>
        <w:tc>
          <w:tcPr>
            <w:tcW w:w="786" w:type="dxa"/>
            <w:vAlign w:val="center"/>
          </w:tcPr>
          <w:p w14:paraId="1BF371B0" w14:textId="77777777" w:rsidR="004E440A" w:rsidRPr="00C84899" w:rsidRDefault="004E440A" w:rsidP="00F505D6">
            <w:pPr>
              <w:jc w:val="center"/>
              <w:rPr>
                <w:rFonts w:ascii="Arial" w:hAnsi="Arial" w:cs="Arial"/>
              </w:rPr>
            </w:pPr>
            <w:r w:rsidRPr="00C84899">
              <w:rPr>
                <w:rFonts w:ascii="Arial" w:hAnsi="Arial" w:cs="Arial"/>
              </w:rPr>
              <w:t>8/91</w:t>
            </w:r>
          </w:p>
          <w:p w14:paraId="655D2C53" w14:textId="77777777" w:rsidR="004E440A" w:rsidRPr="00C84899" w:rsidRDefault="004E440A" w:rsidP="00F505D6">
            <w:pPr>
              <w:jc w:val="center"/>
              <w:rPr>
                <w:rFonts w:ascii="Arial" w:hAnsi="Arial" w:cs="Arial"/>
              </w:rPr>
            </w:pPr>
            <w:r w:rsidRPr="00C84899">
              <w:rPr>
                <w:rFonts w:ascii="Arial" w:hAnsi="Arial" w:cs="Arial"/>
              </w:rPr>
              <w:t>(83)</w:t>
            </w:r>
          </w:p>
        </w:tc>
        <w:tc>
          <w:tcPr>
            <w:tcW w:w="950" w:type="dxa"/>
            <w:vAlign w:val="center"/>
          </w:tcPr>
          <w:p w14:paraId="427A5F9E" w14:textId="77777777" w:rsidR="004E440A" w:rsidRPr="00C84899" w:rsidRDefault="00A7102A" w:rsidP="0005678D">
            <w:pPr>
              <w:jc w:val="center"/>
              <w:rPr>
                <w:rFonts w:ascii="Arial" w:hAnsi="Arial" w:cs="Arial"/>
              </w:rPr>
            </w:pPr>
            <w:r w:rsidRPr="00C84899">
              <w:rPr>
                <w:rFonts w:ascii="Arial" w:hAnsi="Arial" w:cs="Arial"/>
              </w:rPr>
              <w:t>7/92</w:t>
            </w:r>
          </w:p>
          <w:p w14:paraId="6BB306B7" w14:textId="77777777" w:rsidR="00A7102A" w:rsidRPr="00C84899" w:rsidRDefault="00A7102A" w:rsidP="0005678D">
            <w:pPr>
              <w:jc w:val="center"/>
              <w:rPr>
                <w:rFonts w:ascii="Arial" w:hAnsi="Arial" w:cs="Arial"/>
              </w:rPr>
            </w:pPr>
            <w:r w:rsidRPr="00C84899">
              <w:rPr>
                <w:rFonts w:ascii="Arial" w:hAnsi="Arial" w:cs="Arial"/>
              </w:rPr>
              <w:t>(83)</w:t>
            </w:r>
          </w:p>
        </w:tc>
        <w:tc>
          <w:tcPr>
            <w:tcW w:w="889" w:type="dxa"/>
            <w:vAlign w:val="center"/>
          </w:tcPr>
          <w:p w14:paraId="4E157DE9" w14:textId="77777777" w:rsidR="004E440A" w:rsidRPr="00C84899" w:rsidRDefault="00A7102A" w:rsidP="0005678D">
            <w:pPr>
              <w:jc w:val="center"/>
              <w:rPr>
                <w:rFonts w:ascii="Arial" w:hAnsi="Arial" w:cs="Arial"/>
              </w:rPr>
            </w:pPr>
            <w:r w:rsidRPr="00C84899">
              <w:rPr>
                <w:rFonts w:ascii="Arial" w:hAnsi="Arial" w:cs="Arial"/>
              </w:rPr>
              <w:t>11/88</w:t>
            </w:r>
          </w:p>
          <w:p w14:paraId="298C2EFC" w14:textId="77777777" w:rsidR="00A7102A" w:rsidRPr="00C84899" w:rsidRDefault="00A7102A" w:rsidP="0005678D">
            <w:pPr>
              <w:jc w:val="center"/>
              <w:rPr>
                <w:rFonts w:ascii="Arial" w:hAnsi="Arial" w:cs="Arial"/>
              </w:rPr>
            </w:pPr>
            <w:r w:rsidRPr="00C84899">
              <w:rPr>
                <w:rFonts w:ascii="Arial" w:hAnsi="Arial" w:cs="Arial"/>
              </w:rPr>
              <w:t>(83)</w:t>
            </w:r>
          </w:p>
        </w:tc>
        <w:tc>
          <w:tcPr>
            <w:tcW w:w="815" w:type="dxa"/>
            <w:vAlign w:val="center"/>
          </w:tcPr>
          <w:p w14:paraId="01F33D23" w14:textId="77777777" w:rsidR="004E440A" w:rsidRPr="00C84899" w:rsidRDefault="004E440A" w:rsidP="00F505D6">
            <w:pPr>
              <w:jc w:val="center"/>
              <w:rPr>
                <w:rFonts w:ascii="Arial" w:hAnsi="Arial" w:cs="Arial"/>
              </w:rPr>
            </w:pPr>
            <w:r w:rsidRPr="00C84899">
              <w:rPr>
                <w:rFonts w:ascii="Arial" w:hAnsi="Arial" w:cs="Arial"/>
              </w:rPr>
              <w:t>9/91</w:t>
            </w:r>
          </w:p>
          <w:p w14:paraId="6B7D150B" w14:textId="77777777" w:rsidR="004E440A" w:rsidRPr="00C84899" w:rsidRDefault="004E440A" w:rsidP="00F505D6">
            <w:pPr>
              <w:jc w:val="center"/>
              <w:rPr>
                <w:rFonts w:ascii="Arial" w:hAnsi="Arial" w:cs="Arial"/>
              </w:rPr>
            </w:pPr>
            <w:r w:rsidRPr="00C84899">
              <w:rPr>
                <w:rFonts w:ascii="Arial" w:hAnsi="Arial" w:cs="Arial"/>
              </w:rPr>
              <w:t>(80)</w:t>
            </w:r>
          </w:p>
        </w:tc>
        <w:tc>
          <w:tcPr>
            <w:tcW w:w="1127" w:type="dxa"/>
            <w:vAlign w:val="center"/>
          </w:tcPr>
          <w:p w14:paraId="389D4315" w14:textId="77777777" w:rsidR="004E440A" w:rsidRPr="00C84899" w:rsidRDefault="004E440A" w:rsidP="00F505D6">
            <w:pPr>
              <w:jc w:val="center"/>
              <w:rPr>
                <w:rFonts w:ascii="Arial" w:hAnsi="Arial" w:cs="Arial"/>
              </w:rPr>
            </w:pPr>
            <w:r w:rsidRPr="00C84899">
              <w:rPr>
                <w:rFonts w:ascii="Arial" w:hAnsi="Arial" w:cs="Arial"/>
              </w:rPr>
              <w:t>6/92</w:t>
            </w:r>
          </w:p>
          <w:p w14:paraId="04233F65" w14:textId="77777777" w:rsidR="004E440A" w:rsidRPr="00C84899" w:rsidRDefault="004E440A" w:rsidP="00F505D6">
            <w:pPr>
              <w:jc w:val="center"/>
              <w:rPr>
                <w:rFonts w:ascii="Arial" w:hAnsi="Arial" w:cs="Arial"/>
              </w:rPr>
            </w:pPr>
            <w:r w:rsidRPr="00C84899">
              <w:rPr>
                <w:rFonts w:ascii="Arial" w:hAnsi="Arial" w:cs="Arial"/>
              </w:rPr>
              <w:t>(90)</w:t>
            </w:r>
          </w:p>
        </w:tc>
        <w:tc>
          <w:tcPr>
            <w:tcW w:w="786" w:type="dxa"/>
            <w:vAlign w:val="center"/>
          </w:tcPr>
          <w:p w14:paraId="5743B319" w14:textId="77777777" w:rsidR="004E440A" w:rsidRPr="00C84899" w:rsidRDefault="004E440A" w:rsidP="00F505D6">
            <w:pPr>
              <w:jc w:val="center"/>
              <w:rPr>
                <w:rFonts w:ascii="Arial" w:hAnsi="Arial" w:cs="Arial"/>
              </w:rPr>
            </w:pPr>
            <w:r w:rsidRPr="00C84899">
              <w:rPr>
                <w:rFonts w:ascii="Arial" w:hAnsi="Arial" w:cs="Arial"/>
              </w:rPr>
              <w:t>9/90</w:t>
            </w:r>
          </w:p>
          <w:p w14:paraId="5B3AA2C4" w14:textId="77777777" w:rsidR="004E440A" w:rsidRPr="00C84899" w:rsidRDefault="004E440A" w:rsidP="00F505D6">
            <w:pPr>
              <w:jc w:val="center"/>
              <w:rPr>
                <w:rFonts w:ascii="Arial" w:hAnsi="Arial" w:cs="Arial"/>
              </w:rPr>
            </w:pPr>
            <w:r w:rsidRPr="00C84899">
              <w:rPr>
                <w:rFonts w:ascii="Arial" w:hAnsi="Arial" w:cs="Arial"/>
              </w:rPr>
              <w:t>(81)</w:t>
            </w:r>
          </w:p>
        </w:tc>
        <w:tc>
          <w:tcPr>
            <w:tcW w:w="1011" w:type="dxa"/>
            <w:vAlign w:val="center"/>
          </w:tcPr>
          <w:p w14:paraId="73832D7D" w14:textId="77777777" w:rsidR="004E440A" w:rsidRPr="00C84899" w:rsidRDefault="004E440A" w:rsidP="00F505D6">
            <w:pPr>
              <w:jc w:val="center"/>
              <w:rPr>
                <w:rFonts w:ascii="Arial" w:hAnsi="Arial" w:cs="Arial"/>
              </w:rPr>
            </w:pPr>
            <w:r w:rsidRPr="00C84899">
              <w:rPr>
                <w:rFonts w:ascii="Arial" w:hAnsi="Arial" w:cs="Arial"/>
              </w:rPr>
              <w:t>8/92</w:t>
            </w:r>
          </w:p>
          <w:p w14:paraId="0A751105" w14:textId="77777777" w:rsidR="004E440A" w:rsidRPr="00C84899" w:rsidRDefault="004E440A" w:rsidP="00F505D6">
            <w:pPr>
              <w:jc w:val="center"/>
              <w:rPr>
                <w:rFonts w:ascii="Arial" w:hAnsi="Arial" w:cs="Arial"/>
              </w:rPr>
            </w:pPr>
            <w:r w:rsidRPr="00C84899">
              <w:rPr>
                <w:rFonts w:ascii="Arial" w:hAnsi="Arial" w:cs="Arial"/>
              </w:rPr>
              <w:t>(85)</w:t>
            </w:r>
          </w:p>
        </w:tc>
      </w:tr>
      <w:tr w:rsidR="00323ECB" w:rsidRPr="00C84899" w14:paraId="330D44FF" w14:textId="77777777" w:rsidTr="00AC59C2">
        <w:trPr>
          <w:jc w:val="center"/>
        </w:trPr>
        <w:tc>
          <w:tcPr>
            <w:tcW w:w="3385" w:type="dxa"/>
          </w:tcPr>
          <w:p w14:paraId="40EBAA43" w14:textId="77777777" w:rsidR="00323ECB" w:rsidRPr="00C84899" w:rsidRDefault="00323ECB" w:rsidP="00736248">
            <w:pPr>
              <w:rPr>
                <w:rFonts w:ascii="Arial" w:hAnsi="Arial" w:cs="Arial"/>
              </w:rPr>
            </w:pPr>
            <w:r w:rsidRPr="00C84899">
              <w:rPr>
                <w:rFonts w:ascii="Arial" w:hAnsi="Arial" w:cs="Arial"/>
                <w:color w:val="000000"/>
              </w:rPr>
              <w:t>Underage drinking is okay as long as it’s done in moderation.</w:t>
            </w:r>
          </w:p>
        </w:tc>
        <w:tc>
          <w:tcPr>
            <w:tcW w:w="786" w:type="dxa"/>
            <w:vAlign w:val="center"/>
          </w:tcPr>
          <w:p w14:paraId="2BEFAAD3" w14:textId="77777777" w:rsidR="00323ECB" w:rsidRPr="00C84899" w:rsidRDefault="00323ECB" w:rsidP="00736248">
            <w:pPr>
              <w:jc w:val="center"/>
              <w:rPr>
                <w:rFonts w:ascii="Arial" w:hAnsi="Arial" w:cs="Arial"/>
              </w:rPr>
            </w:pPr>
            <w:r w:rsidRPr="00C84899">
              <w:rPr>
                <w:rFonts w:ascii="Arial" w:hAnsi="Arial" w:cs="Arial"/>
              </w:rPr>
              <w:t>8/91</w:t>
            </w:r>
          </w:p>
          <w:p w14:paraId="24793C5E" w14:textId="77777777" w:rsidR="00323ECB" w:rsidRPr="00C84899" w:rsidRDefault="00323ECB" w:rsidP="00736248">
            <w:pPr>
              <w:jc w:val="center"/>
              <w:rPr>
                <w:rFonts w:ascii="Arial" w:hAnsi="Arial" w:cs="Arial"/>
              </w:rPr>
            </w:pPr>
            <w:r w:rsidRPr="00C84899">
              <w:rPr>
                <w:rFonts w:ascii="Arial" w:hAnsi="Arial" w:cs="Arial"/>
              </w:rPr>
              <w:t>(79)</w:t>
            </w:r>
          </w:p>
        </w:tc>
        <w:tc>
          <w:tcPr>
            <w:tcW w:w="950" w:type="dxa"/>
            <w:vAlign w:val="center"/>
          </w:tcPr>
          <w:p w14:paraId="5A0DA236" w14:textId="77777777" w:rsidR="00323ECB" w:rsidRPr="00C84899" w:rsidRDefault="00323ECB" w:rsidP="00736248">
            <w:pPr>
              <w:jc w:val="center"/>
              <w:rPr>
                <w:rFonts w:ascii="Arial" w:hAnsi="Arial" w:cs="Arial"/>
              </w:rPr>
            </w:pPr>
            <w:r w:rsidRPr="00C84899">
              <w:rPr>
                <w:rFonts w:ascii="Arial" w:hAnsi="Arial" w:cs="Arial"/>
              </w:rPr>
              <w:t>8/91</w:t>
            </w:r>
          </w:p>
          <w:p w14:paraId="5814D712" w14:textId="77777777" w:rsidR="00323ECB" w:rsidRPr="00C84899" w:rsidRDefault="00323ECB" w:rsidP="00736248">
            <w:pPr>
              <w:jc w:val="center"/>
              <w:rPr>
                <w:rFonts w:ascii="Arial" w:hAnsi="Arial" w:cs="Arial"/>
              </w:rPr>
            </w:pPr>
            <w:r w:rsidRPr="00C84899">
              <w:rPr>
                <w:rFonts w:ascii="Arial" w:hAnsi="Arial" w:cs="Arial"/>
              </w:rPr>
              <w:t>(79)</w:t>
            </w:r>
          </w:p>
        </w:tc>
        <w:tc>
          <w:tcPr>
            <w:tcW w:w="889" w:type="dxa"/>
            <w:vAlign w:val="center"/>
          </w:tcPr>
          <w:p w14:paraId="328BA522" w14:textId="77777777" w:rsidR="00323ECB" w:rsidRPr="00C84899" w:rsidRDefault="00323ECB" w:rsidP="00736248">
            <w:pPr>
              <w:jc w:val="center"/>
              <w:rPr>
                <w:rFonts w:ascii="Arial" w:hAnsi="Arial" w:cs="Arial"/>
              </w:rPr>
            </w:pPr>
            <w:r w:rsidRPr="00C84899">
              <w:rPr>
                <w:rFonts w:ascii="Arial" w:hAnsi="Arial" w:cs="Arial"/>
              </w:rPr>
              <w:t>7/92</w:t>
            </w:r>
          </w:p>
          <w:p w14:paraId="324AC9CB" w14:textId="77777777" w:rsidR="00323ECB" w:rsidRPr="00C84899" w:rsidRDefault="00323ECB" w:rsidP="00736248">
            <w:pPr>
              <w:jc w:val="center"/>
              <w:rPr>
                <w:rFonts w:ascii="Arial" w:hAnsi="Arial" w:cs="Arial"/>
              </w:rPr>
            </w:pPr>
            <w:r w:rsidRPr="00C84899">
              <w:rPr>
                <w:rFonts w:ascii="Arial" w:hAnsi="Arial" w:cs="Arial"/>
              </w:rPr>
              <w:t>(79)</w:t>
            </w:r>
          </w:p>
        </w:tc>
        <w:tc>
          <w:tcPr>
            <w:tcW w:w="815" w:type="dxa"/>
            <w:vAlign w:val="center"/>
          </w:tcPr>
          <w:p w14:paraId="7A2C2C50" w14:textId="77777777" w:rsidR="00323ECB" w:rsidRPr="00C84899" w:rsidRDefault="00323ECB" w:rsidP="00736248">
            <w:pPr>
              <w:jc w:val="center"/>
              <w:rPr>
                <w:rFonts w:ascii="Arial" w:hAnsi="Arial" w:cs="Arial"/>
              </w:rPr>
            </w:pPr>
            <w:r w:rsidRPr="00C84899">
              <w:rPr>
                <w:rFonts w:ascii="Arial" w:hAnsi="Arial" w:cs="Arial"/>
              </w:rPr>
              <w:t>9/91</w:t>
            </w:r>
          </w:p>
          <w:p w14:paraId="0BACE26A" w14:textId="77777777" w:rsidR="00323ECB" w:rsidRPr="00C84899" w:rsidRDefault="00323ECB" w:rsidP="00736248">
            <w:pPr>
              <w:jc w:val="center"/>
              <w:rPr>
                <w:rFonts w:ascii="Arial" w:hAnsi="Arial" w:cs="Arial"/>
              </w:rPr>
            </w:pPr>
            <w:r w:rsidRPr="00C84899">
              <w:rPr>
                <w:rFonts w:ascii="Arial" w:hAnsi="Arial" w:cs="Arial"/>
              </w:rPr>
              <w:t>(76)</w:t>
            </w:r>
          </w:p>
        </w:tc>
        <w:tc>
          <w:tcPr>
            <w:tcW w:w="1127" w:type="dxa"/>
            <w:vAlign w:val="center"/>
          </w:tcPr>
          <w:p w14:paraId="0276BEF9" w14:textId="77777777" w:rsidR="00323ECB" w:rsidRPr="00C84899" w:rsidRDefault="00323ECB" w:rsidP="00736248">
            <w:pPr>
              <w:jc w:val="center"/>
              <w:rPr>
                <w:rFonts w:ascii="Arial" w:hAnsi="Arial" w:cs="Arial"/>
              </w:rPr>
            </w:pPr>
            <w:r w:rsidRPr="00C84899">
              <w:rPr>
                <w:rFonts w:ascii="Arial" w:hAnsi="Arial" w:cs="Arial"/>
              </w:rPr>
              <w:t>7/93</w:t>
            </w:r>
          </w:p>
          <w:p w14:paraId="20890E5B" w14:textId="77777777" w:rsidR="00323ECB" w:rsidRPr="00C84899" w:rsidRDefault="00323ECB" w:rsidP="00736248">
            <w:pPr>
              <w:jc w:val="center"/>
              <w:rPr>
                <w:rFonts w:ascii="Arial" w:hAnsi="Arial" w:cs="Arial"/>
              </w:rPr>
            </w:pPr>
            <w:r w:rsidRPr="00C84899">
              <w:rPr>
                <w:rFonts w:ascii="Arial" w:hAnsi="Arial" w:cs="Arial"/>
              </w:rPr>
              <w:t>(89)</w:t>
            </w:r>
          </w:p>
        </w:tc>
        <w:tc>
          <w:tcPr>
            <w:tcW w:w="786" w:type="dxa"/>
            <w:vAlign w:val="center"/>
          </w:tcPr>
          <w:p w14:paraId="44F87FDE" w14:textId="77777777" w:rsidR="00323ECB" w:rsidRPr="00C84899" w:rsidRDefault="00323ECB" w:rsidP="00736248">
            <w:pPr>
              <w:jc w:val="center"/>
              <w:rPr>
                <w:rFonts w:ascii="Arial" w:hAnsi="Arial" w:cs="Arial"/>
              </w:rPr>
            </w:pPr>
            <w:r w:rsidRPr="00C84899">
              <w:rPr>
                <w:rFonts w:ascii="Arial" w:hAnsi="Arial" w:cs="Arial"/>
              </w:rPr>
              <w:t>10/90</w:t>
            </w:r>
          </w:p>
          <w:p w14:paraId="0C4E4B15" w14:textId="77777777" w:rsidR="00323ECB" w:rsidRPr="00C84899" w:rsidRDefault="00323ECB" w:rsidP="00736248">
            <w:pPr>
              <w:jc w:val="center"/>
              <w:rPr>
                <w:rFonts w:ascii="Arial" w:hAnsi="Arial" w:cs="Arial"/>
              </w:rPr>
            </w:pPr>
            <w:r w:rsidRPr="00C84899">
              <w:rPr>
                <w:rFonts w:ascii="Arial" w:hAnsi="Arial" w:cs="Arial"/>
              </w:rPr>
              <w:t>(74)</w:t>
            </w:r>
          </w:p>
        </w:tc>
        <w:tc>
          <w:tcPr>
            <w:tcW w:w="1011" w:type="dxa"/>
            <w:vAlign w:val="center"/>
          </w:tcPr>
          <w:p w14:paraId="32A31988" w14:textId="77777777" w:rsidR="00323ECB" w:rsidRPr="00C84899" w:rsidRDefault="00323ECB" w:rsidP="00736248">
            <w:pPr>
              <w:jc w:val="center"/>
              <w:rPr>
                <w:rFonts w:ascii="Arial" w:hAnsi="Arial" w:cs="Arial"/>
              </w:rPr>
            </w:pPr>
            <w:r w:rsidRPr="00C84899">
              <w:rPr>
                <w:rFonts w:ascii="Arial" w:hAnsi="Arial" w:cs="Arial"/>
              </w:rPr>
              <w:t>7/92</w:t>
            </w:r>
          </w:p>
          <w:p w14:paraId="36173306" w14:textId="77777777" w:rsidR="00323ECB" w:rsidRPr="00C84899" w:rsidRDefault="00323ECB" w:rsidP="00736248">
            <w:pPr>
              <w:jc w:val="center"/>
              <w:rPr>
                <w:rFonts w:ascii="Arial" w:hAnsi="Arial" w:cs="Arial"/>
              </w:rPr>
            </w:pPr>
            <w:r w:rsidRPr="00C84899">
              <w:rPr>
                <w:rFonts w:ascii="Arial" w:hAnsi="Arial" w:cs="Arial"/>
              </w:rPr>
              <w:t>(82)</w:t>
            </w:r>
          </w:p>
        </w:tc>
      </w:tr>
      <w:tr w:rsidR="00323ECB" w:rsidRPr="00C84899" w14:paraId="3F1504ED" w14:textId="77777777" w:rsidTr="00AC59C2">
        <w:trPr>
          <w:jc w:val="center"/>
        </w:trPr>
        <w:tc>
          <w:tcPr>
            <w:tcW w:w="3385" w:type="dxa"/>
          </w:tcPr>
          <w:p w14:paraId="1F1CBFFB" w14:textId="77777777" w:rsidR="00323ECB" w:rsidRPr="00C84899" w:rsidRDefault="00323ECB" w:rsidP="00736248">
            <w:pPr>
              <w:rPr>
                <w:rFonts w:ascii="Arial" w:hAnsi="Arial" w:cs="Arial"/>
              </w:rPr>
            </w:pPr>
            <w:r w:rsidRPr="00C84899">
              <w:rPr>
                <w:rFonts w:ascii="Arial" w:hAnsi="Arial" w:cs="Arial"/>
                <w:color w:val="000000"/>
              </w:rPr>
              <w:t>Underage drinking is okay as long as it’s done at home with parental supervision.</w:t>
            </w:r>
          </w:p>
        </w:tc>
        <w:tc>
          <w:tcPr>
            <w:tcW w:w="786" w:type="dxa"/>
            <w:vAlign w:val="center"/>
          </w:tcPr>
          <w:p w14:paraId="2CFDD5C1" w14:textId="77777777" w:rsidR="00323ECB" w:rsidRPr="00C84899" w:rsidRDefault="00323ECB" w:rsidP="00F505D6">
            <w:pPr>
              <w:jc w:val="center"/>
              <w:rPr>
                <w:rFonts w:ascii="Arial" w:hAnsi="Arial" w:cs="Arial"/>
              </w:rPr>
            </w:pPr>
            <w:r w:rsidRPr="00C84899">
              <w:rPr>
                <w:rFonts w:ascii="Arial" w:hAnsi="Arial" w:cs="Arial"/>
              </w:rPr>
              <w:t>16/82</w:t>
            </w:r>
          </w:p>
          <w:p w14:paraId="20FE113A" w14:textId="77777777" w:rsidR="00323ECB" w:rsidRPr="00C84899" w:rsidRDefault="00323ECB" w:rsidP="00F505D6">
            <w:pPr>
              <w:jc w:val="center"/>
              <w:rPr>
                <w:rFonts w:ascii="Arial" w:hAnsi="Arial" w:cs="Arial"/>
              </w:rPr>
            </w:pPr>
            <w:r w:rsidRPr="00C84899">
              <w:rPr>
                <w:rFonts w:ascii="Arial" w:hAnsi="Arial" w:cs="Arial"/>
              </w:rPr>
              <w:t>(70)</w:t>
            </w:r>
          </w:p>
        </w:tc>
        <w:tc>
          <w:tcPr>
            <w:tcW w:w="950" w:type="dxa"/>
            <w:vAlign w:val="center"/>
          </w:tcPr>
          <w:p w14:paraId="4DE795D1" w14:textId="77777777" w:rsidR="00323ECB" w:rsidRPr="00C84899" w:rsidRDefault="00323ECB" w:rsidP="0005678D">
            <w:pPr>
              <w:jc w:val="center"/>
              <w:rPr>
                <w:rFonts w:ascii="Arial" w:hAnsi="Arial" w:cs="Arial"/>
              </w:rPr>
            </w:pPr>
            <w:r w:rsidRPr="00C84899">
              <w:rPr>
                <w:rFonts w:ascii="Arial" w:hAnsi="Arial" w:cs="Arial"/>
              </w:rPr>
              <w:t>14/84</w:t>
            </w:r>
          </w:p>
          <w:p w14:paraId="486B5229" w14:textId="77777777" w:rsidR="00323ECB" w:rsidRPr="00C84899" w:rsidRDefault="00323ECB" w:rsidP="0005678D">
            <w:pPr>
              <w:jc w:val="center"/>
              <w:rPr>
                <w:rFonts w:ascii="Arial" w:hAnsi="Arial" w:cs="Arial"/>
              </w:rPr>
            </w:pPr>
            <w:r w:rsidRPr="00C84899">
              <w:rPr>
                <w:rFonts w:ascii="Arial" w:hAnsi="Arial" w:cs="Arial"/>
              </w:rPr>
              <w:t>(72)</w:t>
            </w:r>
          </w:p>
        </w:tc>
        <w:tc>
          <w:tcPr>
            <w:tcW w:w="889" w:type="dxa"/>
            <w:vAlign w:val="center"/>
          </w:tcPr>
          <w:p w14:paraId="583BC390" w14:textId="77777777" w:rsidR="00323ECB" w:rsidRPr="00C84899" w:rsidRDefault="00323ECB" w:rsidP="0005678D">
            <w:pPr>
              <w:jc w:val="center"/>
              <w:rPr>
                <w:rFonts w:ascii="Arial" w:hAnsi="Arial" w:cs="Arial"/>
              </w:rPr>
            </w:pPr>
            <w:r w:rsidRPr="00C84899">
              <w:rPr>
                <w:rFonts w:ascii="Arial" w:hAnsi="Arial" w:cs="Arial"/>
              </w:rPr>
              <w:t>19/81</w:t>
            </w:r>
          </w:p>
          <w:p w14:paraId="07CA4EE5" w14:textId="77777777" w:rsidR="00323ECB" w:rsidRPr="00C84899" w:rsidRDefault="00323ECB" w:rsidP="0005678D">
            <w:pPr>
              <w:jc w:val="center"/>
              <w:rPr>
                <w:rFonts w:ascii="Arial" w:hAnsi="Arial" w:cs="Arial"/>
              </w:rPr>
            </w:pPr>
            <w:r w:rsidRPr="00C84899">
              <w:rPr>
                <w:rFonts w:ascii="Arial" w:hAnsi="Arial" w:cs="Arial"/>
              </w:rPr>
              <w:t>(69)</w:t>
            </w:r>
          </w:p>
        </w:tc>
        <w:tc>
          <w:tcPr>
            <w:tcW w:w="815" w:type="dxa"/>
            <w:vAlign w:val="center"/>
          </w:tcPr>
          <w:p w14:paraId="77416A06" w14:textId="77777777" w:rsidR="00323ECB" w:rsidRPr="00C84899" w:rsidRDefault="00323ECB" w:rsidP="00F505D6">
            <w:pPr>
              <w:jc w:val="center"/>
              <w:rPr>
                <w:rFonts w:ascii="Arial" w:hAnsi="Arial" w:cs="Arial"/>
              </w:rPr>
            </w:pPr>
            <w:r w:rsidRPr="00C84899">
              <w:rPr>
                <w:rFonts w:ascii="Arial" w:hAnsi="Arial" w:cs="Arial"/>
              </w:rPr>
              <w:t>16/83</w:t>
            </w:r>
          </w:p>
          <w:p w14:paraId="238D6948" w14:textId="77777777" w:rsidR="00323ECB" w:rsidRPr="00C84899" w:rsidRDefault="00323ECB" w:rsidP="00F505D6">
            <w:pPr>
              <w:jc w:val="center"/>
              <w:rPr>
                <w:rFonts w:ascii="Arial" w:hAnsi="Arial" w:cs="Arial"/>
              </w:rPr>
            </w:pPr>
            <w:r w:rsidRPr="00C84899">
              <w:rPr>
                <w:rFonts w:ascii="Arial" w:hAnsi="Arial" w:cs="Arial"/>
              </w:rPr>
              <w:t>(68)</w:t>
            </w:r>
          </w:p>
        </w:tc>
        <w:tc>
          <w:tcPr>
            <w:tcW w:w="1127" w:type="dxa"/>
            <w:vAlign w:val="center"/>
          </w:tcPr>
          <w:p w14:paraId="030CC7CD" w14:textId="77777777" w:rsidR="00323ECB" w:rsidRPr="00C84899" w:rsidRDefault="00323ECB" w:rsidP="00F505D6">
            <w:pPr>
              <w:jc w:val="center"/>
              <w:rPr>
                <w:rFonts w:ascii="Arial" w:hAnsi="Arial" w:cs="Arial"/>
              </w:rPr>
            </w:pPr>
            <w:r w:rsidRPr="00C84899">
              <w:rPr>
                <w:rFonts w:ascii="Arial" w:hAnsi="Arial" w:cs="Arial"/>
              </w:rPr>
              <w:t>18/79</w:t>
            </w:r>
          </w:p>
          <w:p w14:paraId="1C59B261" w14:textId="77777777" w:rsidR="00323ECB" w:rsidRPr="00C84899" w:rsidRDefault="00323ECB" w:rsidP="00F505D6">
            <w:pPr>
              <w:jc w:val="center"/>
              <w:rPr>
                <w:rFonts w:ascii="Arial" w:hAnsi="Arial" w:cs="Arial"/>
              </w:rPr>
            </w:pPr>
            <w:r w:rsidRPr="00C84899">
              <w:rPr>
                <w:rFonts w:ascii="Arial" w:hAnsi="Arial" w:cs="Arial"/>
              </w:rPr>
              <w:t>(76)</w:t>
            </w:r>
          </w:p>
        </w:tc>
        <w:tc>
          <w:tcPr>
            <w:tcW w:w="786" w:type="dxa"/>
            <w:vAlign w:val="center"/>
          </w:tcPr>
          <w:p w14:paraId="381D01D7" w14:textId="77777777" w:rsidR="00323ECB" w:rsidRPr="00C84899" w:rsidRDefault="00323ECB" w:rsidP="00F505D6">
            <w:pPr>
              <w:jc w:val="center"/>
              <w:rPr>
                <w:rFonts w:ascii="Arial" w:hAnsi="Arial" w:cs="Arial"/>
              </w:rPr>
            </w:pPr>
            <w:r w:rsidRPr="00C84899">
              <w:rPr>
                <w:rFonts w:ascii="Arial" w:hAnsi="Arial" w:cs="Arial"/>
              </w:rPr>
              <w:t>20/78</w:t>
            </w:r>
          </w:p>
          <w:p w14:paraId="4BDC7457" w14:textId="77777777" w:rsidR="00323ECB" w:rsidRPr="00C84899" w:rsidRDefault="00323ECB" w:rsidP="00F505D6">
            <w:pPr>
              <w:jc w:val="center"/>
              <w:rPr>
                <w:rFonts w:ascii="Arial" w:hAnsi="Arial" w:cs="Arial"/>
              </w:rPr>
            </w:pPr>
            <w:r w:rsidRPr="00C84899">
              <w:rPr>
                <w:rFonts w:ascii="Arial" w:hAnsi="Arial" w:cs="Arial"/>
              </w:rPr>
              <w:t>(64)</w:t>
            </w:r>
          </w:p>
        </w:tc>
        <w:tc>
          <w:tcPr>
            <w:tcW w:w="1011" w:type="dxa"/>
            <w:vAlign w:val="center"/>
          </w:tcPr>
          <w:p w14:paraId="63680246" w14:textId="77777777" w:rsidR="00323ECB" w:rsidRPr="00C84899" w:rsidRDefault="00323ECB" w:rsidP="00F505D6">
            <w:pPr>
              <w:jc w:val="center"/>
              <w:rPr>
                <w:rFonts w:ascii="Arial" w:hAnsi="Arial" w:cs="Arial"/>
              </w:rPr>
            </w:pPr>
            <w:r w:rsidRPr="00C84899">
              <w:rPr>
                <w:rFonts w:ascii="Arial" w:hAnsi="Arial" w:cs="Arial"/>
              </w:rPr>
              <w:t>13/85</w:t>
            </w:r>
          </w:p>
          <w:p w14:paraId="282C1B03" w14:textId="77777777" w:rsidR="00323ECB" w:rsidRPr="00C84899" w:rsidRDefault="00323ECB" w:rsidP="00F505D6">
            <w:pPr>
              <w:jc w:val="center"/>
              <w:rPr>
                <w:rFonts w:ascii="Arial" w:hAnsi="Arial" w:cs="Arial"/>
              </w:rPr>
            </w:pPr>
            <w:r w:rsidRPr="00C84899">
              <w:rPr>
                <w:rFonts w:ascii="Arial" w:hAnsi="Arial" w:cs="Arial"/>
              </w:rPr>
              <w:t>(74)</w:t>
            </w:r>
          </w:p>
        </w:tc>
      </w:tr>
      <w:tr w:rsidR="00323ECB" w:rsidRPr="00C84899" w14:paraId="32244805" w14:textId="77777777" w:rsidTr="00AC59C2">
        <w:trPr>
          <w:jc w:val="center"/>
        </w:trPr>
        <w:tc>
          <w:tcPr>
            <w:tcW w:w="3385" w:type="dxa"/>
          </w:tcPr>
          <w:p w14:paraId="246AD2D6" w14:textId="77777777" w:rsidR="00323ECB" w:rsidRPr="00C84899" w:rsidRDefault="00323ECB" w:rsidP="00736248">
            <w:pPr>
              <w:rPr>
                <w:rFonts w:ascii="Arial" w:hAnsi="Arial" w:cs="Arial"/>
                <w:color w:val="000000"/>
              </w:rPr>
            </w:pPr>
            <w:r w:rsidRPr="00C84899">
              <w:rPr>
                <w:rFonts w:ascii="Arial" w:hAnsi="Arial" w:cs="Arial"/>
                <w:color w:val="000000"/>
              </w:rPr>
              <w:t xml:space="preserve">We </w:t>
            </w:r>
            <w:r w:rsidR="00DC31AC" w:rsidRPr="00C84899">
              <w:rPr>
                <w:rFonts w:ascii="Arial" w:hAnsi="Arial" w:cs="Arial"/>
                <w:color w:val="000000"/>
              </w:rPr>
              <w:t>all drank when we were underage</w:t>
            </w:r>
            <w:r w:rsidR="002D29D3" w:rsidRPr="00C84899">
              <w:rPr>
                <w:rFonts w:ascii="Arial" w:hAnsi="Arial" w:cs="Arial"/>
                <w:color w:val="000000"/>
              </w:rPr>
              <w:t>–</w:t>
            </w:r>
            <w:r w:rsidRPr="00C84899">
              <w:rPr>
                <w:rFonts w:ascii="Arial" w:hAnsi="Arial" w:cs="Arial"/>
                <w:color w:val="000000"/>
              </w:rPr>
              <w:t>it’s considered a rite of passage.</w:t>
            </w:r>
          </w:p>
        </w:tc>
        <w:tc>
          <w:tcPr>
            <w:tcW w:w="786" w:type="dxa"/>
            <w:vAlign w:val="center"/>
          </w:tcPr>
          <w:p w14:paraId="3127344F" w14:textId="77777777" w:rsidR="00323ECB" w:rsidRPr="00C84899" w:rsidRDefault="00323ECB" w:rsidP="00F505D6">
            <w:pPr>
              <w:jc w:val="center"/>
              <w:rPr>
                <w:rFonts w:ascii="Arial" w:hAnsi="Arial" w:cs="Arial"/>
              </w:rPr>
            </w:pPr>
            <w:r w:rsidRPr="00C84899">
              <w:rPr>
                <w:rFonts w:ascii="Arial" w:hAnsi="Arial" w:cs="Arial"/>
              </w:rPr>
              <w:t>23/75</w:t>
            </w:r>
          </w:p>
          <w:p w14:paraId="480E8900" w14:textId="77777777" w:rsidR="00323ECB" w:rsidRPr="00C84899" w:rsidRDefault="00323ECB" w:rsidP="00F505D6">
            <w:pPr>
              <w:jc w:val="center"/>
              <w:rPr>
                <w:rFonts w:ascii="Arial" w:hAnsi="Arial" w:cs="Arial"/>
              </w:rPr>
            </w:pPr>
            <w:r w:rsidRPr="00C84899">
              <w:rPr>
                <w:rFonts w:ascii="Arial" w:hAnsi="Arial" w:cs="Arial"/>
              </w:rPr>
              <w:t>(56)</w:t>
            </w:r>
          </w:p>
        </w:tc>
        <w:tc>
          <w:tcPr>
            <w:tcW w:w="950" w:type="dxa"/>
            <w:vAlign w:val="center"/>
          </w:tcPr>
          <w:p w14:paraId="70AA97B8" w14:textId="77777777" w:rsidR="00323ECB" w:rsidRPr="00C84899" w:rsidRDefault="00323ECB" w:rsidP="0005678D">
            <w:pPr>
              <w:jc w:val="center"/>
              <w:rPr>
                <w:rFonts w:ascii="Arial" w:hAnsi="Arial" w:cs="Arial"/>
              </w:rPr>
            </w:pPr>
            <w:r w:rsidRPr="00C84899">
              <w:rPr>
                <w:rFonts w:ascii="Arial" w:hAnsi="Arial" w:cs="Arial"/>
              </w:rPr>
              <w:t>23/76</w:t>
            </w:r>
          </w:p>
          <w:p w14:paraId="5B8B5C10" w14:textId="77777777" w:rsidR="00323ECB" w:rsidRPr="00C84899" w:rsidRDefault="00323ECB" w:rsidP="0005678D">
            <w:pPr>
              <w:jc w:val="center"/>
              <w:rPr>
                <w:rFonts w:ascii="Arial" w:hAnsi="Arial" w:cs="Arial"/>
              </w:rPr>
            </w:pPr>
            <w:r w:rsidRPr="00C84899">
              <w:rPr>
                <w:rFonts w:ascii="Arial" w:hAnsi="Arial" w:cs="Arial"/>
              </w:rPr>
              <w:t>(55)</w:t>
            </w:r>
          </w:p>
        </w:tc>
        <w:tc>
          <w:tcPr>
            <w:tcW w:w="889" w:type="dxa"/>
            <w:vAlign w:val="center"/>
          </w:tcPr>
          <w:p w14:paraId="0C57B326" w14:textId="77777777" w:rsidR="00323ECB" w:rsidRPr="00C84899" w:rsidRDefault="00323ECB" w:rsidP="0005678D">
            <w:pPr>
              <w:jc w:val="center"/>
              <w:rPr>
                <w:rFonts w:ascii="Arial" w:hAnsi="Arial" w:cs="Arial"/>
              </w:rPr>
            </w:pPr>
            <w:r w:rsidRPr="00C84899">
              <w:rPr>
                <w:rFonts w:ascii="Arial" w:hAnsi="Arial" w:cs="Arial"/>
              </w:rPr>
              <w:t>23/76</w:t>
            </w:r>
          </w:p>
          <w:p w14:paraId="1B806A69" w14:textId="77777777" w:rsidR="00323ECB" w:rsidRPr="00C84899" w:rsidRDefault="00323ECB" w:rsidP="0005678D">
            <w:pPr>
              <w:jc w:val="center"/>
              <w:rPr>
                <w:rFonts w:ascii="Arial" w:hAnsi="Arial" w:cs="Arial"/>
              </w:rPr>
            </w:pPr>
            <w:r w:rsidRPr="00C84899">
              <w:rPr>
                <w:rFonts w:ascii="Arial" w:hAnsi="Arial" w:cs="Arial"/>
              </w:rPr>
              <w:t>(58)</w:t>
            </w:r>
          </w:p>
        </w:tc>
        <w:tc>
          <w:tcPr>
            <w:tcW w:w="815" w:type="dxa"/>
            <w:vAlign w:val="center"/>
          </w:tcPr>
          <w:p w14:paraId="287EFB10" w14:textId="77777777" w:rsidR="00323ECB" w:rsidRPr="00C84899" w:rsidRDefault="00323ECB" w:rsidP="00F505D6">
            <w:pPr>
              <w:jc w:val="center"/>
              <w:rPr>
                <w:rFonts w:ascii="Arial" w:hAnsi="Arial" w:cs="Arial"/>
              </w:rPr>
            </w:pPr>
            <w:r w:rsidRPr="00C84899">
              <w:rPr>
                <w:rFonts w:ascii="Arial" w:hAnsi="Arial" w:cs="Arial"/>
              </w:rPr>
              <w:t>23/75</w:t>
            </w:r>
          </w:p>
          <w:p w14:paraId="2A726224" w14:textId="77777777" w:rsidR="00323ECB" w:rsidRPr="00C84899" w:rsidRDefault="00323ECB" w:rsidP="00F505D6">
            <w:pPr>
              <w:jc w:val="center"/>
              <w:rPr>
                <w:rFonts w:ascii="Arial" w:hAnsi="Arial" w:cs="Arial"/>
              </w:rPr>
            </w:pPr>
            <w:r w:rsidRPr="00C84899">
              <w:rPr>
                <w:rFonts w:ascii="Arial" w:hAnsi="Arial" w:cs="Arial"/>
              </w:rPr>
              <w:t>(51)</w:t>
            </w:r>
          </w:p>
        </w:tc>
        <w:tc>
          <w:tcPr>
            <w:tcW w:w="1127" w:type="dxa"/>
            <w:vAlign w:val="center"/>
          </w:tcPr>
          <w:p w14:paraId="012BC3F1" w14:textId="77777777" w:rsidR="00323ECB" w:rsidRPr="00C84899" w:rsidRDefault="00323ECB" w:rsidP="00F505D6">
            <w:pPr>
              <w:jc w:val="center"/>
              <w:rPr>
                <w:rFonts w:ascii="Arial" w:hAnsi="Arial" w:cs="Arial"/>
              </w:rPr>
            </w:pPr>
            <w:r w:rsidRPr="00C84899">
              <w:rPr>
                <w:rFonts w:ascii="Arial" w:hAnsi="Arial" w:cs="Arial"/>
              </w:rPr>
              <w:t>25/74</w:t>
            </w:r>
          </w:p>
          <w:p w14:paraId="0708A542" w14:textId="77777777" w:rsidR="00323ECB" w:rsidRPr="00C84899" w:rsidRDefault="00323ECB" w:rsidP="00F505D6">
            <w:pPr>
              <w:jc w:val="center"/>
              <w:rPr>
                <w:rFonts w:ascii="Arial" w:hAnsi="Arial" w:cs="Arial"/>
              </w:rPr>
            </w:pPr>
            <w:r w:rsidRPr="00C84899">
              <w:rPr>
                <w:rFonts w:ascii="Arial" w:hAnsi="Arial" w:cs="Arial"/>
              </w:rPr>
              <w:t>(72)</w:t>
            </w:r>
          </w:p>
        </w:tc>
        <w:tc>
          <w:tcPr>
            <w:tcW w:w="786" w:type="dxa"/>
            <w:vAlign w:val="center"/>
          </w:tcPr>
          <w:p w14:paraId="71B88B00" w14:textId="77777777" w:rsidR="00323ECB" w:rsidRPr="00C84899" w:rsidRDefault="00323ECB" w:rsidP="00F505D6">
            <w:pPr>
              <w:jc w:val="center"/>
              <w:rPr>
                <w:rFonts w:ascii="Arial" w:hAnsi="Arial" w:cs="Arial"/>
              </w:rPr>
            </w:pPr>
            <w:r w:rsidRPr="00C84899">
              <w:rPr>
                <w:rFonts w:ascii="Arial" w:hAnsi="Arial" w:cs="Arial"/>
              </w:rPr>
              <w:t>26/72</w:t>
            </w:r>
          </w:p>
          <w:p w14:paraId="4FB962EB" w14:textId="77777777" w:rsidR="00323ECB" w:rsidRPr="00C84899" w:rsidRDefault="00323ECB" w:rsidP="00F505D6">
            <w:pPr>
              <w:jc w:val="center"/>
              <w:rPr>
                <w:rFonts w:ascii="Arial" w:hAnsi="Arial" w:cs="Arial"/>
              </w:rPr>
            </w:pPr>
            <w:r w:rsidRPr="00C84899">
              <w:rPr>
                <w:rFonts w:ascii="Arial" w:hAnsi="Arial" w:cs="Arial"/>
              </w:rPr>
              <w:t>(52)</w:t>
            </w:r>
          </w:p>
        </w:tc>
        <w:tc>
          <w:tcPr>
            <w:tcW w:w="1011" w:type="dxa"/>
            <w:vAlign w:val="center"/>
          </w:tcPr>
          <w:p w14:paraId="1614A06C" w14:textId="77777777" w:rsidR="00323ECB" w:rsidRPr="00C84899" w:rsidRDefault="00323ECB" w:rsidP="00F505D6">
            <w:pPr>
              <w:jc w:val="center"/>
              <w:rPr>
                <w:rFonts w:ascii="Arial" w:hAnsi="Arial" w:cs="Arial"/>
              </w:rPr>
            </w:pPr>
            <w:r w:rsidRPr="00C84899">
              <w:rPr>
                <w:rFonts w:ascii="Arial" w:hAnsi="Arial" w:cs="Arial"/>
              </w:rPr>
              <w:t>21/78</w:t>
            </w:r>
          </w:p>
          <w:p w14:paraId="305B1AEA" w14:textId="77777777" w:rsidR="00323ECB" w:rsidRPr="00C84899" w:rsidRDefault="00323ECB" w:rsidP="00F505D6">
            <w:pPr>
              <w:jc w:val="center"/>
              <w:rPr>
                <w:rFonts w:ascii="Arial" w:hAnsi="Arial" w:cs="Arial"/>
              </w:rPr>
            </w:pPr>
            <w:r w:rsidRPr="00C84899">
              <w:rPr>
                <w:rFonts w:ascii="Arial" w:hAnsi="Arial" w:cs="Arial"/>
              </w:rPr>
              <w:t>(59)</w:t>
            </w:r>
          </w:p>
        </w:tc>
      </w:tr>
    </w:tbl>
    <w:p w14:paraId="34EBA675" w14:textId="77777777" w:rsidR="007C1754" w:rsidRPr="00C84899" w:rsidRDefault="007C1754" w:rsidP="001206F5">
      <w:pPr>
        <w:rPr>
          <w:rFonts w:ascii="Arial" w:hAnsi="Arial" w:cs="Arial"/>
        </w:rPr>
      </w:pPr>
    </w:p>
    <w:p w14:paraId="4F5DAAA6" w14:textId="77777777" w:rsidR="007C1754" w:rsidRPr="00C84899" w:rsidRDefault="002D29D3" w:rsidP="002D29D3">
      <w:pPr>
        <w:pStyle w:val="ListParagraph"/>
        <w:numPr>
          <w:ilvl w:val="0"/>
          <w:numId w:val="8"/>
        </w:numPr>
        <w:rPr>
          <w:rFonts w:ascii="Arial" w:hAnsi="Arial" w:cs="Arial"/>
        </w:rPr>
      </w:pPr>
      <w:r w:rsidRPr="00C84899">
        <w:rPr>
          <w:rFonts w:ascii="Arial" w:hAnsi="Arial" w:cs="Arial"/>
        </w:rPr>
        <w:t>Nine in ten (92%) parents say they are aware that adults who host a gathering on their property where they knowingly serve alcohol to minors can be prosecuted in criminal proceedings by the state and receive a fine or jail time.</w:t>
      </w:r>
    </w:p>
    <w:p w14:paraId="57687B78" w14:textId="77777777" w:rsidR="00791641" w:rsidRDefault="000658EC" w:rsidP="00791641">
      <w:pPr>
        <w:rPr>
          <w:rFonts w:ascii="Arial" w:hAnsi="Arial" w:cs="Arial"/>
        </w:rPr>
      </w:pPr>
      <w:r w:rsidRPr="00C84899">
        <w:rPr>
          <w:rFonts w:ascii="Arial" w:hAnsi="Arial" w:cs="Arial"/>
        </w:rPr>
        <w:t xml:space="preserve">The vast majority of parents found all of the reasons to do more to reduce underage drinking </w:t>
      </w:r>
      <w:r w:rsidR="005525E5" w:rsidRPr="00C84899">
        <w:rPr>
          <w:rFonts w:ascii="Arial" w:hAnsi="Arial" w:cs="Arial"/>
        </w:rPr>
        <w:t xml:space="preserve">convincing. </w:t>
      </w:r>
      <w:r w:rsidR="00A37D59" w:rsidRPr="00C84899">
        <w:rPr>
          <w:rFonts w:ascii="Arial" w:hAnsi="Arial" w:cs="Arial"/>
        </w:rPr>
        <w:t>Considering only 33% frequently talk to their children about underage drinking, only 28% have r</w:t>
      </w:r>
      <w:r w:rsidR="005029EA" w:rsidRPr="00C84899">
        <w:rPr>
          <w:rFonts w:ascii="Arial" w:hAnsi="Arial" w:cs="Arial"/>
        </w:rPr>
        <w:t xml:space="preserve">esearched underage drinking, only 37% consider underage drinking a serious problem in their community and only 18% are very concerned that their child will drink alcohol, the overwhelming results from this message section suggest parents may not be fully aware of these statistics.  </w:t>
      </w:r>
      <w:r w:rsidR="005525E5" w:rsidRPr="00C84899">
        <w:rPr>
          <w:rFonts w:ascii="Arial" w:hAnsi="Arial" w:cs="Arial"/>
        </w:rPr>
        <w:t>The most convincing statistics are the deaths caused b</w:t>
      </w:r>
      <w:r w:rsidR="00964023" w:rsidRPr="00C84899">
        <w:rPr>
          <w:rFonts w:ascii="Arial" w:hAnsi="Arial" w:cs="Arial"/>
        </w:rPr>
        <w:t>y underage drinking and driving;</w:t>
      </w:r>
      <w:r w:rsidR="005525E5" w:rsidRPr="00C84899">
        <w:rPr>
          <w:rFonts w:ascii="Arial" w:hAnsi="Arial" w:cs="Arial"/>
        </w:rPr>
        <w:t xml:space="preserve"> violent crimes and risky sex linked to underage drinking</w:t>
      </w:r>
      <w:r w:rsidR="00964023" w:rsidRPr="00C84899">
        <w:rPr>
          <w:rFonts w:ascii="Arial" w:hAnsi="Arial" w:cs="Arial"/>
        </w:rPr>
        <w:t>;</w:t>
      </w:r>
      <w:r w:rsidR="008713B0" w:rsidRPr="00C84899">
        <w:rPr>
          <w:rFonts w:ascii="Arial" w:hAnsi="Arial" w:cs="Arial"/>
        </w:rPr>
        <w:t xml:space="preserve"> and more deaths being</w:t>
      </w:r>
      <w:r w:rsidR="005525E5" w:rsidRPr="00C84899">
        <w:rPr>
          <w:rFonts w:ascii="Arial" w:hAnsi="Arial" w:cs="Arial"/>
        </w:rPr>
        <w:t xml:space="preserve"> caused by underage drinking than all other illegal drugs combined. Nine in ten parents think those statistics are convincing and </w:t>
      </w:r>
      <w:r w:rsidR="003D19D4" w:rsidRPr="00C84899">
        <w:rPr>
          <w:rFonts w:ascii="Arial" w:hAnsi="Arial" w:cs="Arial"/>
        </w:rPr>
        <w:t>clear majori</w:t>
      </w:r>
      <w:r w:rsidR="00964023" w:rsidRPr="00C84899">
        <w:rPr>
          <w:rFonts w:ascii="Arial" w:hAnsi="Arial" w:cs="Arial"/>
        </w:rPr>
        <w:t>ties find the statistics to be very</w:t>
      </w:r>
      <w:r w:rsidR="003D19D4" w:rsidRPr="00C84899">
        <w:rPr>
          <w:rFonts w:ascii="Arial" w:hAnsi="Arial" w:cs="Arial"/>
        </w:rPr>
        <w:t xml:space="preserve"> convincing. The second tier of convincing messages include</w:t>
      </w:r>
      <w:r w:rsidR="003A54FC" w:rsidRPr="00C84899">
        <w:rPr>
          <w:rFonts w:ascii="Arial" w:hAnsi="Arial" w:cs="Arial"/>
        </w:rPr>
        <w:t>s these:</w:t>
      </w:r>
      <w:r w:rsidR="003D19D4" w:rsidRPr="00C84899">
        <w:rPr>
          <w:rFonts w:ascii="Arial" w:hAnsi="Arial" w:cs="Arial"/>
        </w:rPr>
        <w:t xml:space="preserve"> </w:t>
      </w:r>
      <w:r w:rsidR="003A54FC" w:rsidRPr="00C84899">
        <w:rPr>
          <w:rFonts w:ascii="Arial" w:hAnsi="Arial" w:cs="Arial"/>
        </w:rPr>
        <w:t>34%</w:t>
      </w:r>
      <w:r w:rsidR="003D19D4" w:rsidRPr="00C84899">
        <w:rPr>
          <w:rFonts w:ascii="Arial" w:hAnsi="Arial" w:cs="Arial"/>
        </w:rPr>
        <w:t xml:space="preserve"> of all high school students in North Carolina drank alcohol in</w:t>
      </w:r>
      <w:r w:rsidR="008713B0" w:rsidRPr="00C84899">
        <w:rPr>
          <w:rFonts w:ascii="Arial" w:hAnsi="Arial" w:cs="Arial"/>
        </w:rPr>
        <w:t xml:space="preserve"> the last 30 </w:t>
      </w:r>
      <w:r w:rsidR="003D19D4" w:rsidRPr="00C84899">
        <w:rPr>
          <w:rFonts w:ascii="Arial" w:hAnsi="Arial" w:cs="Arial"/>
        </w:rPr>
        <w:t xml:space="preserve">days and </w:t>
      </w:r>
      <w:r w:rsidR="003A54FC" w:rsidRPr="00C84899">
        <w:rPr>
          <w:rFonts w:ascii="Arial" w:hAnsi="Arial" w:cs="Arial"/>
        </w:rPr>
        <w:t>44%</w:t>
      </w:r>
      <w:r w:rsidR="003D19D4" w:rsidRPr="00C84899">
        <w:rPr>
          <w:rFonts w:ascii="Arial" w:hAnsi="Arial" w:cs="Arial"/>
        </w:rPr>
        <w:t xml:space="preserve"> of eight graders have </w:t>
      </w:r>
      <w:r w:rsidR="00964023" w:rsidRPr="00C84899">
        <w:rPr>
          <w:rFonts w:ascii="Arial" w:hAnsi="Arial" w:cs="Arial"/>
        </w:rPr>
        <w:t xml:space="preserve">had </w:t>
      </w:r>
      <w:r w:rsidR="003D19D4" w:rsidRPr="00C84899">
        <w:rPr>
          <w:rFonts w:ascii="Arial" w:hAnsi="Arial" w:cs="Arial"/>
        </w:rPr>
        <w:t>alcoho</w:t>
      </w:r>
      <w:r w:rsidR="00964023" w:rsidRPr="00C84899">
        <w:rPr>
          <w:rFonts w:ascii="Arial" w:hAnsi="Arial" w:cs="Arial"/>
        </w:rPr>
        <w:t xml:space="preserve">l at least once. The </w:t>
      </w:r>
      <w:r w:rsidR="003D19D4" w:rsidRPr="00C84899">
        <w:rPr>
          <w:rFonts w:ascii="Arial" w:hAnsi="Arial" w:cs="Arial"/>
        </w:rPr>
        <w:t>total convincing percentage</w:t>
      </w:r>
      <w:r w:rsidR="00964023" w:rsidRPr="00C84899">
        <w:rPr>
          <w:rFonts w:ascii="Arial" w:hAnsi="Arial" w:cs="Arial"/>
        </w:rPr>
        <w:t>s</w:t>
      </w:r>
      <w:r w:rsidR="003D19D4" w:rsidRPr="00C84899">
        <w:rPr>
          <w:rFonts w:ascii="Arial" w:hAnsi="Arial" w:cs="Arial"/>
        </w:rPr>
        <w:t xml:space="preserve"> are nearly as big as the previous messages, but their intensity levels are not as high. </w:t>
      </w:r>
      <w:r w:rsidR="003A54FC" w:rsidRPr="00C84899">
        <w:rPr>
          <w:rFonts w:ascii="Arial" w:hAnsi="Arial" w:cs="Arial"/>
        </w:rPr>
        <w:t>Four in five find</w:t>
      </w:r>
      <w:r w:rsidR="002D4586" w:rsidRPr="00C84899">
        <w:rPr>
          <w:rFonts w:ascii="Arial" w:hAnsi="Arial" w:cs="Arial"/>
        </w:rPr>
        <w:t xml:space="preserve"> the fact </w:t>
      </w:r>
      <w:r w:rsidR="004C5A6F" w:rsidRPr="00C84899">
        <w:rPr>
          <w:rFonts w:ascii="Arial" w:hAnsi="Arial" w:cs="Arial"/>
        </w:rPr>
        <w:t xml:space="preserve">that underage drinking costs North Carolina $1.5 billion annually </w:t>
      </w:r>
      <w:r w:rsidR="002D4586" w:rsidRPr="00C84899">
        <w:rPr>
          <w:rFonts w:ascii="Arial" w:hAnsi="Arial" w:cs="Arial"/>
        </w:rPr>
        <w:t xml:space="preserve">to be a convincing argument to do more to reduce underage drinking. The </w:t>
      </w:r>
      <w:r w:rsidR="00964023" w:rsidRPr="00C84899">
        <w:rPr>
          <w:rFonts w:ascii="Arial" w:hAnsi="Arial" w:cs="Arial"/>
        </w:rPr>
        <w:t>very</w:t>
      </w:r>
      <w:r w:rsidR="007F60F6" w:rsidRPr="00C84899">
        <w:rPr>
          <w:rFonts w:ascii="Arial" w:hAnsi="Arial" w:cs="Arial"/>
        </w:rPr>
        <w:t xml:space="preserve"> convincing percentage for this message is significantly lower than the previous percentages. </w:t>
      </w:r>
    </w:p>
    <w:p w14:paraId="36C647B0" w14:textId="77777777" w:rsidR="00AC59C2" w:rsidRPr="00C84899" w:rsidRDefault="00AC59C2" w:rsidP="00791641">
      <w:pPr>
        <w:rPr>
          <w:rFonts w:ascii="Arial" w:hAnsi="Arial" w:cs="Arial"/>
        </w:rPr>
      </w:pPr>
    </w:p>
    <w:tbl>
      <w:tblPr>
        <w:tblStyle w:val="TableGrid"/>
        <w:tblW w:w="9748" w:type="dxa"/>
        <w:jc w:val="center"/>
        <w:tblLook w:val="04A0" w:firstRow="1" w:lastRow="0" w:firstColumn="1" w:lastColumn="0" w:noHBand="0" w:noVBand="1"/>
      </w:tblPr>
      <w:tblGrid>
        <w:gridCol w:w="3382"/>
        <w:gridCol w:w="787"/>
        <w:gridCol w:w="950"/>
        <w:gridCol w:w="889"/>
        <w:gridCol w:w="815"/>
        <w:gridCol w:w="1127"/>
        <w:gridCol w:w="787"/>
        <w:gridCol w:w="1011"/>
      </w:tblGrid>
      <w:tr w:rsidR="00E50E27" w:rsidRPr="00C84899" w14:paraId="60C0BC35" w14:textId="77777777" w:rsidTr="00AC59C2">
        <w:trPr>
          <w:jc w:val="center"/>
        </w:trPr>
        <w:tc>
          <w:tcPr>
            <w:tcW w:w="3382" w:type="dxa"/>
            <w:vAlign w:val="center"/>
          </w:tcPr>
          <w:p w14:paraId="5E558A47" w14:textId="77777777" w:rsidR="00E50E27" w:rsidRPr="00C84899" w:rsidRDefault="00141A93" w:rsidP="00E0581C">
            <w:pPr>
              <w:rPr>
                <w:rFonts w:ascii="Arial" w:hAnsi="Arial" w:cs="Arial"/>
                <w:b/>
              </w:rPr>
            </w:pPr>
            <w:r w:rsidRPr="00C84899">
              <w:rPr>
                <w:rFonts w:ascii="Arial" w:hAnsi="Arial" w:cs="Arial"/>
                <w:b/>
              </w:rPr>
              <w:lastRenderedPageBreak/>
              <w:t>CONVINCING/NOT CONVINCING</w:t>
            </w:r>
          </w:p>
          <w:p w14:paraId="12A69DE9" w14:textId="77777777" w:rsidR="00E50E27" w:rsidRPr="00C84899" w:rsidRDefault="00E50E27" w:rsidP="00E0581C">
            <w:pPr>
              <w:rPr>
                <w:rFonts w:ascii="Arial" w:hAnsi="Arial" w:cs="Arial"/>
              </w:rPr>
            </w:pPr>
            <w:r w:rsidRPr="00C84899">
              <w:rPr>
                <w:rFonts w:ascii="Arial" w:hAnsi="Arial" w:cs="Arial"/>
                <w:b/>
              </w:rPr>
              <w:t>(</w:t>
            </w:r>
            <w:r w:rsidR="00141A93" w:rsidRPr="00C84899">
              <w:rPr>
                <w:rFonts w:ascii="Arial" w:hAnsi="Arial" w:cs="Arial"/>
                <w:b/>
              </w:rPr>
              <w:t>very convincing</w:t>
            </w:r>
            <w:r w:rsidRPr="00C84899">
              <w:rPr>
                <w:rFonts w:ascii="Arial" w:hAnsi="Arial" w:cs="Arial"/>
                <w:b/>
              </w:rPr>
              <w:t>)</w:t>
            </w:r>
          </w:p>
        </w:tc>
        <w:tc>
          <w:tcPr>
            <w:tcW w:w="787" w:type="dxa"/>
            <w:vAlign w:val="center"/>
          </w:tcPr>
          <w:p w14:paraId="1D04BE80" w14:textId="77777777" w:rsidR="00E50E27" w:rsidRPr="00C84899" w:rsidRDefault="00E50E27" w:rsidP="00E0581C">
            <w:pPr>
              <w:jc w:val="center"/>
              <w:rPr>
                <w:rFonts w:ascii="Arial" w:hAnsi="Arial" w:cs="Arial"/>
                <w:b/>
              </w:rPr>
            </w:pPr>
          </w:p>
          <w:p w14:paraId="5A0CF995" w14:textId="77777777" w:rsidR="00E50E27" w:rsidRPr="00C84899" w:rsidRDefault="00E50E27" w:rsidP="00E0581C">
            <w:pPr>
              <w:jc w:val="center"/>
              <w:rPr>
                <w:rFonts w:ascii="Arial" w:hAnsi="Arial" w:cs="Arial"/>
                <w:b/>
              </w:rPr>
            </w:pPr>
            <w:r w:rsidRPr="00C84899">
              <w:rPr>
                <w:rFonts w:ascii="Arial" w:hAnsi="Arial" w:cs="Arial"/>
                <w:b/>
              </w:rPr>
              <w:t>Total</w:t>
            </w:r>
          </w:p>
        </w:tc>
        <w:tc>
          <w:tcPr>
            <w:tcW w:w="950" w:type="dxa"/>
            <w:vAlign w:val="center"/>
          </w:tcPr>
          <w:p w14:paraId="3ECFB51A" w14:textId="77777777" w:rsidR="00E50E27" w:rsidRPr="00C84899" w:rsidRDefault="00E50E27" w:rsidP="00E0581C">
            <w:pPr>
              <w:jc w:val="center"/>
              <w:rPr>
                <w:rFonts w:ascii="Arial" w:hAnsi="Arial" w:cs="Arial"/>
                <w:b/>
              </w:rPr>
            </w:pPr>
            <w:r w:rsidRPr="00C84899">
              <w:rPr>
                <w:rFonts w:ascii="Arial" w:hAnsi="Arial" w:cs="Arial"/>
                <w:b/>
              </w:rPr>
              <w:t>Child</w:t>
            </w:r>
          </w:p>
          <w:p w14:paraId="41637678" w14:textId="77777777" w:rsidR="00E50E27" w:rsidRPr="00C84899" w:rsidRDefault="00E50E27" w:rsidP="00E0581C">
            <w:pPr>
              <w:jc w:val="center"/>
              <w:rPr>
                <w:rFonts w:ascii="Arial" w:hAnsi="Arial" w:cs="Arial"/>
                <w:b/>
              </w:rPr>
            </w:pPr>
            <w:r w:rsidRPr="00C84899">
              <w:rPr>
                <w:rFonts w:ascii="Arial" w:hAnsi="Arial" w:cs="Arial"/>
                <w:b/>
              </w:rPr>
              <w:t>14/Und</w:t>
            </w:r>
          </w:p>
        </w:tc>
        <w:tc>
          <w:tcPr>
            <w:tcW w:w="889" w:type="dxa"/>
            <w:vAlign w:val="center"/>
          </w:tcPr>
          <w:p w14:paraId="1FC4B323" w14:textId="77777777" w:rsidR="00E50E27" w:rsidRPr="00C84899" w:rsidRDefault="00E50E27" w:rsidP="00E0581C">
            <w:pPr>
              <w:jc w:val="center"/>
              <w:rPr>
                <w:rFonts w:ascii="Arial" w:hAnsi="Arial" w:cs="Arial"/>
                <w:b/>
              </w:rPr>
            </w:pPr>
            <w:r w:rsidRPr="00C84899">
              <w:rPr>
                <w:rFonts w:ascii="Arial" w:hAnsi="Arial" w:cs="Arial"/>
                <w:b/>
              </w:rPr>
              <w:t>Child</w:t>
            </w:r>
          </w:p>
          <w:p w14:paraId="5818FB83" w14:textId="77777777" w:rsidR="00E50E27" w:rsidRPr="00C84899" w:rsidRDefault="00E50E27" w:rsidP="00E0581C">
            <w:pPr>
              <w:jc w:val="center"/>
              <w:rPr>
                <w:rFonts w:ascii="Arial" w:hAnsi="Arial" w:cs="Arial"/>
                <w:b/>
              </w:rPr>
            </w:pPr>
            <w:r w:rsidRPr="00C84899">
              <w:rPr>
                <w:rFonts w:ascii="Arial" w:hAnsi="Arial" w:cs="Arial"/>
                <w:b/>
              </w:rPr>
              <w:t>15/Old</w:t>
            </w:r>
          </w:p>
        </w:tc>
        <w:tc>
          <w:tcPr>
            <w:tcW w:w="815" w:type="dxa"/>
            <w:vAlign w:val="center"/>
          </w:tcPr>
          <w:p w14:paraId="5175BA76" w14:textId="77777777" w:rsidR="00E50E27" w:rsidRPr="00C84899" w:rsidRDefault="00E50E27" w:rsidP="00E0581C">
            <w:pPr>
              <w:jc w:val="center"/>
              <w:rPr>
                <w:rFonts w:ascii="Arial" w:hAnsi="Arial" w:cs="Arial"/>
                <w:b/>
              </w:rPr>
            </w:pPr>
          </w:p>
          <w:p w14:paraId="2C7F33F5" w14:textId="77777777" w:rsidR="00E50E27" w:rsidRPr="00C84899" w:rsidRDefault="00E50E27" w:rsidP="00E0581C">
            <w:pPr>
              <w:jc w:val="center"/>
              <w:rPr>
                <w:rFonts w:ascii="Arial" w:hAnsi="Arial" w:cs="Arial"/>
                <w:b/>
              </w:rPr>
            </w:pPr>
            <w:r w:rsidRPr="00C84899">
              <w:rPr>
                <w:rFonts w:ascii="Arial" w:hAnsi="Arial" w:cs="Arial"/>
                <w:b/>
              </w:rPr>
              <w:t>White</w:t>
            </w:r>
          </w:p>
        </w:tc>
        <w:tc>
          <w:tcPr>
            <w:tcW w:w="1127" w:type="dxa"/>
            <w:vAlign w:val="center"/>
          </w:tcPr>
          <w:p w14:paraId="26F917D8" w14:textId="77777777" w:rsidR="00E50E27" w:rsidRPr="00C84899" w:rsidRDefault="00E50E27" w:rsidP="00E0581C">
            <w:pPr>
              <w:jc w:val="center"/>
              <w:rPr>
                <w:rFonts w:ascii="Arial" w:hAnsi="Arial" w:cs="Arial"/>
                <w:b/>
              </w:rPr>
            </w:pPr>
          </w:p>
          <w:p w14:paraId="3D148B24" w14:textId="77777777" w:rsidR="00E50E27" w:rsidRPr="00C84899" w:rsidRDefault="00E50E27" w:rsidP="00E0581C">
            <w:pPr>
              <w:jc w:val="center"/>
              <w:rPr>
                <w:rFonts w:ascii="Arial" w:hAnsi="Arial" w:cs="Arial"/>
                <w:b/>
              </w:rPr>
            </w:pPr>
            <w:r w:rsidRPr="00C84899">
              <w:rPr>
                <w:rFonts w:ascii="Arial" w:hAnsi="Arial" w:cs="Arial"/>
                <w:b/>
              </w:rPr>
              <w:t>Afr-Am</w:t>
            </w:r>
          </w:p>
        </w:tc>
        <w:tc>
          <w:tcPr>
            <w:tcW w:w="787" w:type="dxa"/>
            <w:vAlign w:val="center"/>
          </w:tcPr>
          <w:p w14:paraId="582ABD77" w14:textId="77777777" w:rsidR="00E50E27" w:rsidRPr="00C84899" w:rsidRDefault="00E50E27" w:rsidP="00E0581C">
            <w:pPr>
              <w:jc w:val="center"/>
              <w:rPr>
                <w:rFonts w:ascii="Arial" w:hAnsi="Arial" w:cs="Arial"/>
                <w:b/>
              </w:rPr>
            </w:pPr>
          </w:p>
          <w:p w14:paraId="7AB372D1" w14:textId="77777777" w:rsidR="00E50E27" w:rsidRPr="00C84899" w:rsidRDefault="00E50E27" w:rsidP="00E0581C">
            <w:pPr>
              <w:jc w:val="center"/>
              <w:rPr>
                <w:rFonts w:ascii="Arial" w:hAnsi="Arial" w:cs="Arial"/>
                <w:b/>
              </w:rPr>
            </w:pPr>
            <w:r w:rsidRPr="00C84899">
              <w:rPr>
                <w:rFonts w:ascii="Arial" w:hAnsi="Arial" w:cs="Arial"/>
                <w:b/>
              </w:rPr>
              <w:t>Men</w:t>
            </w:r>
          </w:p>
        </w:tc>
        <w:tc>
          <w:tcPr>
            <w:tcW w:w="1011" w:type="dxa"/>
            <w:vAlign w:val="center"/>
          </w:tcPr>
          <w:p w14:paraId="5148AE0A" w14:textId="77777777" w:rsidR="00E50E27" w:rsidRPr="00C84899" w:rsidRDefault="00E50E27" w:rsidP="00E0581C">
            <w:pPr>
              <w:jc w:val="center"/>
              <w:rPr>
                <w:rFonts w:ascii="Arial" w:hAnsi="Arial" w:cs="Arial"/>
                <w:b/>
              </w:rPr>
            </w:pPr>
          </w:p>
          <w:p w14:paraId="6C49A80C" w14:textId="77777777" w:rsidR="00E50E27" w:rsidRPr="00C84899" w:rsidRDefault="00E50E27" w:rsidP="00E0581C">
            <w:pPr>
              <w:jc w:val="center"/>
              <w:rPr>
                <w:rFonts w:ascii="Arial" w:hAnsi="Arial" w:cs="Arial"/>
                <w:b/>
              </w:rPr>
            </w:pPr>
            <w:r w:rsidRPr="00C84899">
              <w:rPr>
                <w:rFonts w:ascii="Arial" w:hAnsi="Arial" w:cs="Arial"/>
                <w:b/>
              </w:rPr>
              <w:t>Women</w:t>
            </w:r>
          </w:p>
        </w:tc>
      </w:tr>
      <w:tr w:rsidR="000D14AB" w:rsidRPr="00C84899" w14:paraId="326F5C23" w14:textId="77777777" w:rsidTr="00AC59C2">
        <w:trPr>
          <w:jc w:val="center"/>
        </w:trPr>
        <w:tc>
          <w:tcPr>
            <w:tcW w:w="3382" w:type="dxa"/>
          </w:tcPr>
          <w:p w14:paraId="5D01342A" w14:textId="77777777" w:rsidR="000D14AB" w:rsidRPr="00C84899" w:rsidRDefault="000D14AB" w:rsidP="00736248">
            <w:pPr>
              <w:rPr>
                <w:rFonts w:ascii="Arial" w:hAnsi="Arial" w:cs="Arial"/>
              </w:rPr>
            </w:pPr>
            <w:r w:rsidRPr="00C84899">
              <w:rPr>
                <w:rFonts w:ascii="Arial" w:hAnsi="Arial" w:cs="Arial"/>
                <w:color w:val="000000"/>
              </w:rPr>
              <w:t>In North Carolina a child dies every week as a result of underage drinking and driving.</w:t>
            </w:r>
          </w:p>
        </w:tc>
        <w:tc>
          <w:tcPr>
            <w:tcW w:w="787" w:type="dxa"/>
            <w:vAlign w:val="center"/>
          </w:tcPr>
          <w:p w14:paraId="123B1337" w14:textId="77777777" w:rsidR="000D14AB" w:rsidRPr="00C84899" w:rsidRDefault="000D14AB" w:rsidP="00736248">
            <w:pPr>
              <w:jc w:val="center"/>
              <w:rPr>
                <w:rFonts w:ascii="Arial" w:hAnsi="Arial" w:cs="Arial"/>
              </w:rPr>
            </w:pPr>
            <w:r w:rsidRPr="00C84899">
              <w:rPr>
                <w:rFonts w:ascii="Arial" w:hAnsi="Arial" w:cs="Arial"/>
              </w:rPr>
              <w:t>93/6</w:t>
            </w:r>
          </w:p>
          <w:p w14:paraId="7F5CE44B" w14:textId="77777777" w:rsidR="000D14AB" w:rsidRPr="00C84899" w:rsidRDefault="000D14AB" w:rsidP="00736248">
            <w:pPr>
              <w:jc w:val="center"/>
              <w:rPr>
                <w:rFonts w:ascii="Arial" w:hAnsi="Arial" w:cs="Arial"/>
              </w:rPr>
            </w:pPr>
            <w:r w:rsidRPr="00C84899">
              <w:rPr>
                <w:rFonts w:ascii="Arial" w:hAnsi="Arial" w:cs="Arial"/>
              </w:rPr>
              <w:t>(72)</w:t>
            </w:r>
          </w:p>
        </w:tc>
        <w:tc>
          <w:tcPr>
            <w:tcW w:w="950" w:type="dxa"/>
            <w:vAlign w:val="center"/>
          </w:tcPr>
          <w:p w14:paraId="29AEFDBE" w14:textId="77777777" w:rsidR="000D14AB" w:rsidRPr="00C84899" w:rsidRDefault="000D14AB" w:rsidP="00736248">
            <w:pPr>
              <w:jc w:val="center"/>
              <w:rPr>
                <w:rFonts w:ascii="Arial" w:hAnsi="Arial" w:cs="Arial"/>
              </w:rPr>
            </w:pPr>
            <w:r w:rsidRPr="00C84899">
              <w:rPr>
                <w:rFonts w:ascii="Arial" w:hAnsi="Arial" w:cs="Arial"/>
              </w:rPr>
              <w:t>93/7</w:t>
            </w:r>
          </w:p>
          <w:p w14:paraId="39493C76" w14:textId="77777777" w:rsidR="000D14AB" w:rsidRPr="00C84899" w:rsidRDefault="000D14AB" w:rsidP="00736248">
            <w:pPr>
              <w:jc w:val="center"/>
              <w:rPr>
                <w:rFonts w:ascii="Arial" w:hAnsi="Arial" w:cs="Arial"/>
              </w:rPr>
            </w:pPr>
            <w:r w:rsidRPr="00C84899">
              <w:rPr>
                <w:rFonts w:ascii="Arial" w:hAnsi="Arial" w:cs="Arial"/>
              </w:rPr>
              <w:t>(71)</w:t>
            </w:r>
          </w:p>
        </w:tc>
        <w:tc>
          <w:tcPr>
            <w:tcW w:w="889" w:type="dxa"/>
            <w:vAlign w:val="center"/>
          </w:tcPr>
          <w:p w14:paraId="49A15DEC" w14:textId="77777777" w:rsidR="000D14AB" w:rsidRPr="00C84899" w:rsidRDefault="000D14AB" w:rsidP="00736248">
            <w:pPr>
              <w:jc w:val="center"/>
              <w:rPr>
                <w:rFonts w:ascii="Arial" w:hAnsi="Arial" w:cs="Arial"/>
              </w:rPr>
            </w:pPr>
            <w:r w:rsidRPr="00C84899">
              <w:rPr>
                <w:rFonts w:ascii="Arial" w:hAnsi="Arial" w:cs="Arial"/>
              </w:rPr>
              <w:t>95/5</w:t>
            </w:r>
          </w:p>
          <w:p w14:paraId="4E9D0585" w14:textId="77777777" w:rsidR="000D14AB" w:rsidRPr="00C84899" w:rsidRDefault="000D14AB" w:rsidP="00736248">
            <w:pPr>
              <w:jc w:val="center"/>
              <w:rPr>
                <w:rFonts w:ascii="Arial" w:hAnsi="Arial" w:cs="Arial"/>
              </w:rPr>
            </w:pPr>
            <w:r w:rsidRPr="00C84899">
              <w:rPr>
                <w:rFonts w:ascii="Arial" w:hAnsi="Arial" w:cs="Arial"/>
              </w:rPr>
              <w:t>(73)</w:t>
            </w:r>
          </w:p>
        </w:tc>
        <w:tc>
          <w:tcPr>
            <w:tcW w:w="815" w:type="dxa"/>
            <w:vAlign w:val="center"/>
          </w:tcPr>
          <w:p w14:paraId="78E99089" w14:textId="77777777" w:rsidR="000D14AB" w:rsidRPr="00C84899" w:rsidRDefault="000D14AB" w:rsidP="00736248">
            <w:pPr>
              <w:jc w:val="center"/>
              <w:rPr>
                <w:rFonts w:ascii="Arial" w:hAnsi="Arial" w:cs="Arial"/>
              </w:rPr>
            </w:pPr>
            <w:r w:rsidRPr="00C84899">
              <w:rPr>
                <w:rFonts w:ascii="Arial" w:hAnsi="Arial" w:cs="Arial"/>
              </w:rPr>
              <w:t>94/6</w:t>
            </w:r>
          </w:p>
          <w:p w14:paraId="335AD414" w14:textId="77777777" w:rsidR="000D14AB" w:rsidRPr="00C84899" w:rsidRDefault="000D14AB" w:rsidP="00736248">
            <w:pPr>
              <w:jc w:val="center"/>
              <w:rPr>
                <w:rFonts w:ascii="Arial" w:hAnsi="Arial" w:cs="Arial"/>
              </w:rPr>
            </w:pPr>
            <w:r w:rsidRPr="00C84899">
              <w:rPr>
                <w:rFonts w:ascii="Arial" w:hAnsi="Arial" w:cs="Arial"/>
              </w:rPr>
              <w:t>(72)</w:t>
            </w:r>
          </w:p>
        </w:tc>
        <w:tc>
          <w:tcPr>
            <w:tcW w:w="1127" w:type="dxa"/>
            <w:vAlign w:val="center"/>
          </w:tcPr>
          <w:p w14:paraId="3E86C3EE" w14:textId="77777777" w:rsidR="000D14AB" w:rsidRPr="00C84899" w:rsidRDefault="000D14AB" w:rsidP="00736248">
            <w:pPr>
              <w:jc w:val="center"/>
              <w:rPr>
                <w:rFonts w:ascii="Arial" w:hAnsi="Arial" w:cs="Arial"/>
              </w:rPr>
            </w:pPr>
            <w:r w:rsidRPr="00C84899">
              <w:rPr>
                <w:rFonts w:ascii="Arial" w:hAnsi="Arial" w:cs="Arial"/>
              </w:rPr>
              <w:t>93/5</w:t>
            </w:r>
          </w:p>
          <w:p w14:paraId="531751EF" w14:textId="77777777" w:rsidR="000D14AB" w:rsidRPr="00C84899" w:rsidRDefault="000D14AB" w:rsidP="00736248">
            <w:pPr>
              <w:jc w:val="center"/>
              <w:rPr>
                <w:rFonts w:ascii="Arial" w:hAnsi="Arial" w:cs="Arial"/>
              </w:rPr>
            </w:pPr>
            <w:r w:rsidRPr="00C84899">
              <w:rPr>
                <w:rFonts w:ascii="Arial" w:hAnsi="Arial" w:cs="Arial"/>
              </w:rPr>
              <w:t>(73)</w:t>
            </w:r>
          </w:p>
        </w:tc>
        <w:tc>
          <w:tcPr>
            <w:tcW w:w="787" w:type="dxa"/>
            <w:vAlign w:val="center"/>
          </w:tcPr>
          <w:p w14:paraId="40AF1ACF" w14:textId="77777777" w:rsidR="000D14AB" w:rsidRPr="00C84899" w:rsidRDefault="000D14AB" w:rsidP="00736248">
            <w:pPr>
              <w:jc w:val="center"/>
              <w:rPr>
                <w:rFonts w:ascii="Arial" w:hAnsi="Arial" w:cs="Arial"/>
              </w:rPr>
            </w:pPr>
            <w:r w:rsidRPr="00C84899">
              <w:rPr>
                <w:rFonts w:ascii="Arial" w:hAnsi="Arial" w:cs="Arial"/>
              </w:rPr>
              <w:t>92/7</w:t>
            </w:r>
          </w:p>
          <w:p w14:paraId="18A46100" w14:textId="77777777" w:rsidR="000D14AB" w:rsidRPr="00C84899" w:rsidRDefault="000D14AB" w:rsidP="00736248">
            <w:pPr>
              <w:jc w:val="center"/>
              <w:rPr>
                <w:rFonts w:ascii="Arial" w:hAnsi="Arial" w:cs="Arial"/>
              </w:rPr>
            </w:pPr>
            <w:r w:rsidRPr="00C84899">
              <w:rPr>
                <w:rFonts w:ascii="Arial" w:hAnsi="Arial" w:cs="Arial"/>
              </w:rPr>
              <w:t>(71)</w:t>
            </w:r>
          </w:p>
        </w:tc>
        <w:tc>
          <w:tcPr>
            <w:tcW w:w="1011" w:type="dxa"/>
            <w:vAlign w:val="center"/>
          </w:tcPr>
          <w:p w14:paraId="752A02C1" w14:textId="77777777" w:rsidR="000D14AB" w:rsidRPr="00C84899" w:rsidRDefault="000D14AB" w:rsidP="00736248">
            <w:pPr>
              <w:jc w:val="center"/>
              <w:rPr>
                <w:rFonts w:ascii="Arial" w:hAnsi="Arial" w:cs="Arial"/>
              </w:rPr>
            </w:pPr>
            <w:r w:rsidRPr="00C84899">
              <w:rPr>
                <w:rFonts w:ascii="Arial" w:hAnsi="Arial" w:cs="Arial"/>
              </w:rPr>
              <w:t>94/5</w:t>
            </w:r>
          </w:p>
          <w:p w14:paraId="67B8AA6F" w14:textId="77777777" w:rsidR="000D14AB" w:rsidRPr="00C84899" w:rsidRDefault="000D14AB" w:rsidP="00736248">
            <w:pPr>
              <w:jc w:val="center"/>
              <w:rPr>
                <w:rFonts w:ascii="Arial" w:hAnsi="Arial" w:cs="Arial"/>
              </w:rPr>
            </w:pPr>
            <w:r w:rsidRPr="00C84899">
              <w:rPr>
                <w:rFonts w:ascii="Arial" w:hAnsi="Arial" w:cs="Arial"/>
              </w:rPr>
              <w:t>(72)</w:t>
            </w:r>
          </w:p>
        </w:tc>
      </w:tr>
      <w:tr w:rsidR="000D14AB" w:rsidRPr="00C84899" w14:paraId="22FD315F" w14:textId="77777777" w:rsidTr="00AC59C2">
        <w:trPr>
          <w:jc w:val="center"/>
        </w:trPr>
        <w:tc>
          <w:tcPr>
            <w:tcW w:w="3382" w:type="dxa"/>
          </w:tcPr>
          <w:p w14:paraId="752E6F32" w14:textId="77777777" w:rsidR="000D14AB" w:rsidRPr="00C84899" w:rsidRDefault="000D14AB" w:rsidP="00736248">
            <w:pPr>
              <w:rPr>
                <w:rFonts w:ascii="Arial" w:hAnsi="Arial" w:cs="Arial"/>
              </w:rPr>
            </w:pPr>
            <w:r w:rsidRPr="00C84899">
              <w:rPr>
                <w:rFonts w:ascii="Arial" w:hAnsi="Arial" w:cs="Arial"/>
                <w:color w:val="000000"/>
              </w:rPr>
              <w:t xml:space="preserve">In 2009, underage drinking led to 26,800 violent crimes, 67,400 property crimes and over 30,000 teens have risky sex and 737 teen pregnancies. </w:t>
            </w:r>
          </w:p>
        </w:tc>
        <w:tc>
          <w:tcPr>
            <w:tcW w:w="787" w:type="dxa"/>
            <w:vAlign w:val="center"/>
          </w:tcPr>
          <w:p w14:paraId="116CD21E" w14:textId="77777777" w:rsidR="000D14AB" w:rsidRPr="00C84899" w:rsidRDefault="000D14AB" w:rsidP="00736248">
            <w:pPr>
              <w:jc w:val="center"/>
              <w:rPr>
                <w:rFonts w:ascii="Arial" w:hAnsi="Arial" w:cs="Arial"/>
              </w:rPr>
            </w:pPr>
            <w:r w:rsidRPr="00C84899">
              <w:rPr>
                <w:rFonts w:ascii="Arial" w:hAnsi="Arial" w:cs="Arial"/>
              </w:rPr>
              <w:t>92/6</w:t>
            </w:r>
          </w:p>
          <w:p w14:paraId="16C5939B" w14:textId="77777777" w:rsidR="000D14AB" w:rsidRPr="00C84899" w:rsidRDefault="000D14AB" w:rsidP="00736248">
            <w:pPr>
              <w:jc w:val="center"/>
              <w:rPr>
                <w:rFonts w:ascii="Arial" w:hAnsi="Arial" w:cs="Arial"/>
              </w:rPr>
            </w:pPr>
            <w:r w:rsidRPr="00C84899">
              <w:rPr>
                <w:rFonts w:ascii="Arial" w:hAnsi="Arial" w:cs="Arial"/>
              </w:rPr>
              <w:t>(66)</w:t>
            </w:r>
          </w:p>
        </w:tc>
        <w:tc>
          <w:tcPr>
            <w:tcW w:w="950" w:type="dxa"/>
            <w:vAlign w:val="center"/>
          </w:tcPr>
          <w:p w14:paraId="34BC5875" w14:textId="77777777" w:rsidR="000D14AB" w:rsidRPr="00C84899" w:rsidRDefault="000D14AB" w:rsidP="00736248">
            <w:pPr>
              <w:jc w:val="center"/>
              <w:rPr>
                <w:rFonts w:ascii="Arial" w:hAnsi="Arial" w:cs="Arial"/>
              </w:rPr>
            </w:pPr>
            <w:r w:rsidRPr="00C84899">
              <w:rPr>
                <w:rFonts w:ascii="Arial" w:hAnsi="Arial" w:cs="Arial"/>
              </w:rPr>
              <w:t>92/7</w:t>
            </w:r>
          </w:p>
          <w:p w14:paraId="389A4E5B" w14:textId="77777777" w:rsidR="000D14AB" w:rsidRPr="00C84899" w:rsidRDefault="000D14AB" w:rsidP="00736248">
            <w:pPr>
              <w:jc w:val="center"/>
              <w:rPr>
                <w:rFonts w:ascii="Arial" w:hAnsi="Arial" w:cs="Arial"/>
              </w:rPr>
            </w:pPr>
            <w:r w:rsidRPr="00C84899">
              <w:rPr>
                <w:rFonts w:ascii="Arial" w:hAnsi="Arial" w:cs="Arial"/>
              </w:rPr>
              <w:t>(65)</w:t>
            </w:r>
          </w:p>
        </w:tc>
        <w:tc>
          <w:tcPr>
            <w:tcW w:w="889" w:type="dxa"/>
            <w:vAlign w:val="center"/>
          </w:tcPr>
          <w:p w14:paraId="12BCC856" w14:textId="77777777" w:rsidR="000D14AB" w:rsidRPr="00C84899" w:rsidRDefault="000D14AB" w:rsidP="00736248">
            <w:pPr>
              <w:jc w:val="center"/>
              <w:rPr>
                <w:rFonts w:ascii="Arial" w:hAnsi="Arial" w:cs="Arial"/>
              </w:rPr>
            </w:pPr>
            <w:r w:rsidRPr="00C84899">
              <w:rPr>
                <w:rFonts w:ascii="Arial" w:hAnsi="Arial" w:cs="Arial"/>
              </w:rPr>
              <w:t>93/6</w:t>
            </w:r>
          </w:p>
          <w:p w14:paraId="6F5E4575" w14:textId="77777777" w:rsidR="000D14AB" w:rsidRPr="00C84899" w:rsidRDefault="000D14AB" w:rsidP="00736248">
            <w:pPr>
              <w:jc w:val="center"/>
              <w:rPr>
                <w:rFonts w:ascii="Arial" w:hAnsi="Arial" w:cs="Arial"/>
              </w:rPr>
            </w:pPr>
            <w:r w:rsidRPr="00C84899">
              <w:rPr>
                <w:rFonts w:ascii="Arial" w:hAnsi="Arial" w:cs="Arial"/>
              </w:rPr>
              <w:t>(68)</w:t>
            </w:r>
          </w:p>
        </w:tc>
        <w:tc>
          <w:tcPr>
            <w:tcW w:w="815" w:type="dxa"/>
            <w:vAlign w:val="center"/>
          </w:tcPr>
          <w:p w14:paraId="0E9B9EE1" w14:textId="77777777" w:rsidR="000D14AB" w:rsidRPr="00C84899" w:rsidRDefault="000D14AB" w:rsidP="00736248">
            <w:pPr>
              <w:jc w:val="center"/>
              <w:rPr>
                <w:rFonts w:ascii="Arial" w:hAnsi="Arial" w:cs="Arial"/>
              </w:rPr>
            </w:pPr>
            <w:r w:rsidRPr="00C84899">
              <w:rPr>
                <w:rFonts w:ascii="Arial" w:hAnsi="Arial" w:cs="Arial"/>
              </w:rPr>
              <w:t>92/7</w:t>
            </w:r>
          </w:p>
          <w:p w14:paraId="032ADD82" w14:textId="77777777" w:rsidR="000D14AB" w:rsidRPr="00C84899" w:rsidRDefault="000D14AB" w:rsidP="00736248">
            <w:pPr>
              <w:jc w:val="center"/>
              <w:rPr>
                <w:rFonts w:ascii="Arial" w:hAnsi="Arial" w:cs="Arial"/>
              </w:rPr>
            </w:pPr>
            <w:r w:rsidRPr="00C84899">
              <w:rPr>
                <w:rFonts w:ascii="Arial" w:hAnsi="Arial" w:cs="Arial"/>
              </w:rPr>
              <w:t>(63)</w:t>
            </w:r>
          </w:p>
        </w:tc>
        <w:tc>
          <w:tcPr>
            <w:tcW w:w="1127" w:type="dxa"/>
            <w:vAlign w:val="center"/>
          </w:tcPr>
          <w:p w14:paraId="1E806772" w14:textId="77777777" w:rsidR="000D14AB" w:rsidRPr="00C84899" w:rsidRDefault="000D14AB" w:rsidP="00736248">
            <w:pPr>
              <w:jc w:val="center"/>
              <w:rPr>
                <w:rFonts w:ascii="Arial" w:hAnsi="Arial" w:cs="Arial"/>
              </w:rPr>
            </w:pPr>
            <w:r w:rsidRPr="00C84899">
              <w:rPr>
                <w:rFonts w:ascii="Arial" w:hAnsi="Arial" w:cs="Arial"/>
              </w:rPr>
              <w:t>94/4</w:t>
            </w:r>
          </w:p>
          <w:p w14:paraId="3F0D4221" w14:textId="77777777" w:rsidR="000D14AB" w:rsidRPr="00C84899" w:rsidRDefault="000D14AB" w:rsidP="00736248">
            <w:pPr>
              <w:jc w:val="center"/>
              <w:rPr>
                <w:rFonts w:ascii="Arial" w:hAnsi="Arial" w:cs="Arial"/>
              </w:rPr>
            </w:pPr>
            <w:r w:rsidRPr="00C84899">
              <w:rPr>
                <w:rFonts w:ascii="Arial" w:hAnsi="Arial" w:cs="Arial"/>
              </w:rPr>
              <w:t>(74)</w:t>
            </w:r>
          </w:p>
        </w:tc>
        <w:tc>
          <w:tcPr>
            <w:tcW w:w="787" w:type="dxa"/>
            <w:vAlign w:val="center"/>
          </w:tcPr>
          <w:p w14:paraId="7AAEC1EE" w14:textId="77777777" w:rsidR="000D14AB" w:rsidRPr="00C84899" w:rsidRDefault="000D14AB" w:rsidP="00736248">
            <w:pPr>
              <w:jc w:val="center"/>
              <w:rPr>
                <w:rFonts w:ascii="Arial" w:hAnsi="Arial" w:cs="Arial"/>
              </w:rPr>
            </w:pPr>
            <w:r w:rsidRPr="00C84899">
              <w:rPr>
                <w:rFonts w:ascii="Arial" w:hAnsi="Arial" w:cs="Arial"/>
              </w:rPr>
              <w:t>90/7</w:t>
            </w:r>
          </w:p>
          <w:p w14:paraId="1D52AE6A" w14:textId="77777777" w:rsidR="000D14AB" w:rsidRPr="00C84899" w:rsidRDefault="000D14AB" w:rsidP="00736248">
            <w:pPr>
              <w:jc w:val="center"/>
              <w:rPr>
                <w:rFonts w:ascii="Arial" w:hAnsi="Arial" w:cs="Arial"/>
              </w:rPr>
            </w:pPr>
            <w:r w:rsidRPr="00C84899">
              <w:rPr>
                <w:rFonts w:ascii="Arial" w:hAnsi="Arial" w:cs="Arial"/>
              </w:rPr>
              <w:t>(65)</w:t>
            </w:r>
          </w:p>
        </w:tc>
        <w:tc>
          <w:tcPr>
            <w:tcW w:w="1011" w:type="dxa"/>
            <w:vAlign w:val="center"/>
          </w:tcPr>
          <w:p w14:paraId="07F9E22B" w14:textId="77777777" w:rsidR="000D14AB" w:rsidRPr="00C84899" w:rsidRDefault="000D14AB" w:rsidP="00736248">
            <w:pPr>
              <w:jc w:val="center"/>
              <w:rPr>
                <w:rFonts w:ascii="Arial" w:hAnsi="Arial" w:cs="Arial"/>
              </w:rPr>
            </w:pPr>
            <w:r w:rsidRPr="00C84899">
              <w:rPr>
                <w:rFonts w:ascii="Arial" w:hAnsi="Arial" w:cs="Arial"/>
              </w:rPr>
              <w:t>93/6</w:t>
            </w:r>
          </w:p>
          <w:p w14:paraId="18662DF1" w14:textId="77777777" w:rsidR="000D14AB" w:rsidRPr="00C84899" w:rsidRDefault="000D14AB" w:rsidP="00736248">
            <w:pPr>
              <w:jc w:val="center"/>
              <w:rPr>
                <w:rFonts w:ascii="Arial" w:hAnsi="Arial" w:cs="Arial"/>
              </w:rPr>
            </w:pPr>
            <w:r w:rsidRPr="00C84899">
              <w:rPr>
                <w:rFonts w:ascii="Arial" w:hAnsi="Arial" w:cs="Arial"/>
              </w:rPr>
              <w:t>(67)</w:t>
            </w:r>
          </w:p>
        </w:tc>
      </w:tr>
      <w:tr w:rsidR="000D14AB" w:rsidRPr="00C84899" w14:paraId="69BC9CD2" w14:textId="77777777" w:rsidTr="00AC59C2">
        <w:trPr>
          <w:jc w:val="center"/>
        </w:trPr>
        <w:tc>
          <w:tcPr>
            <w:tcW w:w="3382" w:type="dxa"/>
          </w:tcPr>
          <w:p w14:paraId="665BD38A" w14:textId="77777777" w:rsidR="000D14AB" w:rsidRPr="00C84899" w:rsidRDefault="000D14AB" w:rsidP="00736248">
            <w:pPr>
              <w:rPr>
                <w:rFonts w:ascii="Arial" w:hAnsi="Arial" w:cs="Arial"/>
                <w:color w:val="000000"/>
              </w:rPr>
            </w:pPr>
            <w:r w:rsidRPr="00C84899">
              <w:rPr>
                <w:rFonts w:ascii="Arial" w:hAnsi="Arial" w:cs="Arial"/>
                <w:color w:val="000000"/>
              </w:rPr>
              <w:t>Nationally, more teens die as a result of alcohol than all other illegal drugs combined.</w:t>
            </w:r>
          </w:p>
        </w:tc>
        <w:tc>
          <w:tcPr>
            <w:tcW w:w="787" w:type="dxa"/>
            <w:vAlign w:val="center"/>
          </w:tcPr>
          <w:p w14:paraId="6BCF40A7" w14:textId="77777777" w:rsidR="000D14AB" w:rsidRPr="00C84899" w:rsidRDefault="000D14AB" w:rsidP="00736248">
            <w:pPr>
              <w:jc w:val="center"/>
              <w:rPr>
                <w:rFonts w:ascii="Arial" w:hAnsi="Arial" w:cs="Arial"/>
              </w:rPr>
            </w:pPr>
            <w:r w:rsidRPr="00C84899">
              <w:rPr>
                <w:rFonts w:ascii="Arial" w:hAnsi="Arial" w:cs="Arial"/>
              </w:rPr>
              <w:t>91/8</w:t>
            </w:r>
          </w:p>
          <w:p w14:paraId="08F0399D" w14:textId="77777777" w:rsidR="000D14AB" w:rsidRPr="00C84899" w:rsidRDefault="000D14AB" w:rsidP="00736248">
            <w:pPr>
              <w:jc w:val="center"/>
              <w:rPr>
                <w:rFonts w:ascii="Arial" w:hAnsi="Arial" w:cs="Arial"/>
              </w:rPr>
            </w:pPr>
            <w:r w:rsidRPr="00C84899">
              <w:rPr>
                <w:rFonts w:ascii="Arial" w:hAnsi="Arial" w:cs="Arial"/>
              </w:rPr>
              <w:t>(62)</w:t>
            </w:r>
          </w:p>
        </w:tc>
        <w:tc>
          <w:tcPr>
            <w:tcW w:w="950" w:type="dxa"/>
            <w:vAlign w:val="center"/>
          </w:tcPr>
          <w:p w14:paraId="02DEE1BA" w14:textId="77777777" w:rsidR="000D14AB" w:rsidRPr="00C84899" w:rsidRDefault="000D14AB" w:rsidP="00736248">
            <w:pPr>
              <w:jc w:val="center"/>
              <w:rPr>
                <w:rFonts w:ascii="Arial" w:hAnsi="Arial" w:cs="Arial"/>
              </w:rPr>
            </w:pPr>
            <w:r w:rsidRPr="00C84899">
              <w:rPr>
                <w:rFonts w:ascii="Arial" w:hAnsi="Arial" w:cs="Arial"/>
              </w:rPr>
              <w:t>90/9</w:t>
            </w:r>
          </w:p>
          <w:p w14:paraId="3B865E0F" w14:textId="77777777" w:rsidR="000D14AB" w:rsidRPr="00C84899" w:rsidRDefault="000D14AB" w:rsidP="00736248">
            <w:pPr>
              <w:jc w:val="center"/>
              <w:rPr>
                <w:rFonts w:ascii="Arial" w:hAnsi="Arial" w:cs="Arial"/>
              </w:rPr>
            </w:pPr>
            <w:r w:rsidRPr="00C84899">
              <w:rPr>
                <w:rFonts w:ascii="Arial" w:hAnsi="Arial" w:cs="Arial"/>
              </w:rPr>
              <w:t>(62)</w:t>
            </w:r>
          </w:p>
        </w:tc>
        <w:tc>
          <w:tcPr>
            <w:tcW w:w="889" w:type="dxa"/>
            <w:vAlign w:val="center"/>
          </w:tcPr>
          <w:p w14:paraId="2CD335DA" w14:textId="77777777" w:rsidR="000D14AB" w:rsidRPr="00C84899" w:rsidRDefault="000D14AB" w:rsidP="00736248">
            <w:pPr>
              <w:jc w:val="center"/>
              <w:rPr>
                <w:rFonts w:ascii="Arial" w:hAnsi="Arial" w:cs="Arial"/>
              </w:rPr>
            </w:pPr>
            <w:r w:rsidRPr="00C84899">
              <w:rPr>
                <w:rFonts w:ascii="Arial" w:hAnsi="Arial" w:cs="Arial"/>
              </w:rPr>
              <w:t>93/7</w:t>
            </w:r>
          </w:p>
          <w:p w14:paraId="3DC5B2DA" w14:textId="77777777" w:rsidR="000D14AB" w:rsidRPr="00C84899" w:rsidRDefault="000D14AB" w:rsidP="00736248">
            <w:pPr>
              <w:jc w:val="center"/>
              <w:rPr>
                <w:rFonts w:ascii="Arial" w:hAnsi="Arial" w:cs="Arial"/>
              </w:rPr>
            </w:pPr>
            <w:r w:rsidRPr="00C84899">
              <w:rPr>
                <w:rFonts w:ascii="Arial" w:hAnsi="Arial" w:cs="Arial"/>
              </w:rPr>
              <w:t>(68)</w:t>
            </w:r>
          </w:p>
        </w:tc>
        <w:tc>
          <w:tcPr>
            <w:tcW w:w="815" w:type="dxa"/>
            <w:vAlign w:val="center"/>
          </w:tcPr>
          <w:p w14:paraId="646B3A0C" w14:textId="77777777" w:rsidR="000D14AB" w:rsidRPr="00C84899" w:rsidRDefault="000D14AB" w:rsidP="00736248">
            <w:pPr>
              <w:jc w:val="center"/>
              <w:rPr>
                <w:rFonts w:ascii="Arial" w:hAnsi="Arial" w:cs="Arial"/>
              </w:rPr>
            </w:pPr>
            <w:r w:rsidRPr="00C84899">
              <w:rPr>
                <w:rFonts w:ascii="Arial" w:hAnsi="Arial" w:cs="Arial"/>
              </w:rPr>
              <w:t>91/9</w:t>
            </w:r>
          </w:p>
          <w:p w14:paraId="009ECAEF" w14:textId="77777777" w:rsidR="000D14AB" w:rsidRPr="00C84899" w:rsidRDefault="000D14AB" w:rsidP="00736248">
            <w:pPr>
              <w:jc w:val="center"/>
              <w:rPr>
                <w:rFonts w:ascii="Arial" w:hAnsi="Arial" w:cs="Arial"/>
              </w:rPr>
            </w:pPr>
            <w:r w:rsidRPr="00C84899">
              <w:rPr>
                <w:rFonts w:ascii="Arial" w:hAnsi="Arial" w:cs="Arial"/>
              </w:rPr>
              <w:t>(61)</w:t>
            </w:r>
          </w:p>
        </w:tc>
        <w:tc>
          <w:tcPr>
            <w:tcW w:w="1127" w:type="dxa"/>
            <w:vAlign w:val="center"/>
          </w:tcPr>
          <w:p w14:paraId="66DBEDDE" w14:textId="77777777" w:rsidR="000D14AB" w:rsidRPr="00C84899" w:rsidRDefault="000D14AB" w:rsidP="00736248">
            <w:pPr>
              <w:jc w:val="center"/>
              <w:rPr>
                <w:rFonts w:ascii="Arial" w:hAnsi="Arial" w:cs="Arial"/>
              </w:rPr>
            </w:pPr>
            <w:r w:rsidRPr="00C84899">
              <w:rPr>
                <w:rFonts w:ascii="Arial" w:hAnsi="Arial" w:cs="Arial"/>
              </w:rPr>
              <w:t>93/5</w:t>
            </w:r>
          </w:p>
          <w:p w14:paraId="1E413C96" w14:textId="77777777" w:rsidR="000D14AB" w:rsidRPr="00C84899" w:rsidRDefault="000D14AB" w:rsidP="00736248">
            <w:pPr>
              <w:jc w:val="center"/>
              <w:rPr>
                <w:rFonts w:ascii="Arial" w:hAnsi="Arial" w:cs="Arial"/>
              </w:rPr>
            </w:pPr>
            <w:r w:rsidRPr="00C84899">
              <w:rPr>
                <w:rFonts w:ascii="Arial" w:hAnsi="Arial" w:cs="Arial"/>
              </w:rPr>
              <w:t>(63)</w:t>
            </w:r>
          </w:p>
        </w:tc>
        <w:tc>
          <w:tcPr>
            <w:tcW w:w="787" w:type="dxa"/>
            <w:vAlign w:val="center"/>
          </w:tcPr>
          <w:p w14:paraId="47BE0AC0" w14:textId="77777777" w:rsidR="000D14AB" w:rsidRPr="00C84899" w:rsidRDefault="000D14AB" w:rsidP="00736248">
            <w:pPr>
              <w:jc w:val="center"/>
              <w:rPr>
                <w:rFonts w:ascii="Arial" w:hAnsi="Arial" w:cs="Arial"/>
              </w:rPr>
            </w:pPr>
            <w:r w:rsidRPr="00C84899">
              <w:rPr>
                <w:rFonts w:ascii="Arial" w:hAnsi="Arial" w:cs="Arial"/>
              </w:rPr>
              <w:t>90/8</w:t>
            </w:r>
          </w:p>
          <w:p w14:paraId="60AF53CC" w14:textId="77777777" w:rsidR="000D14AB" w:rsidRPr="00C84899" w:rsidRDefault="000D14AB" w:rsidP="00736248">
            <w:pPr>
              <w:jc w:val="center"/>
              <w:rPr>
                <w:rFonts w:ascii="Arial" w:hAnsi="Arial" w:cs="Arial"/>
              </w:rPr>
            </w:pPr>
            <w:r w:rsidRPr="00C84899">
              <w:rPr>
                <w:rFonts w:ascii="Arial" w:hAnsi="Arial" w:cs="Arial"/>
              </w:rPr>
              <w:t>(63)</w:t>
            </w:r>
          </w:p>
        </w:tc>
        <w:tc>
          <w:tcPr>
            <w:tcW w:w="1011" w:type="dxa"/>
            <w:vAlign w:val="center"/>
          </w:tcPr>
          <w:p w14:paraId="412E901A" w14:textId="77777777" w:rsidR="000D14AB" w:rsidRPr="00C84899" w:rsidRDefault="000D14AB" w:rsidP="00736248">
            <w:pPr>
              <w:jc w:val="center"/>
              <w:rPr>
                <w:rFonts w:ascii="Arial" w:hAnsi="Arial" w:cs="Arial"/>
              </w:rPr>
            </w:pPr>
            <w:r w:rsidRPr="00C84899">
              <w:rPr>
                <w:rFonts w:ascii="Arial" w:hAnsi="Arial" w:cs="Arial"/>
              </w:rPr>
              <w:t>91/8</w:t>
            </w:r>
          </w:p>
          <w:p w14:paraId="325B0ADD" w14:textId="77777777" w:rsidR="000D14AB" w:rsidRPr="00C84899" w:rsidRDefault="000D14AB" w:rsidP="00736248">
            <w:pPr>
              <w:jc w:val="center"/>
              <w:rPr>
                <w:rFonts w:ascii="Arial" w:hAnsi="Arial" w:cs="Arial"/>
              </w:rPr>
            </w:pPr>
            <w:r w:rsidRPr="00C84899">
              <w:rPr>
                <w:rFonts w:ascii="Arial" w:hAnsi="Arial" w:cs="Arial"/>
              </w:rPr>
              <w:t>(62)</w:t>
            </w:r>
          </w:p>
        </w:tc>
      </w:tr>
      <w:tr w:rsidR="000D14AB" w:rsidRPr="00C84899" w14:paraId="040FCB79" w14:textId="77777777" w:rsidTr="00AC59C2">
        <w:trPr>
          <w:jc w:val="center"/>
        </w:trPr>
        <w:tc>
          <w:tcPr>
            <w:tcW w:w="3382" w:type="dxa"/>
          </w:tcPr>
          <w:p w14:paraId="03D90AA5" w14:textId="77777777" w:rsidR="000D14AB" w:rsidRPr="00C84899" w:rsidRDefault="000D14AB" w:rsidP="00141A93">
            <w:pPr>
              <w:rPr>
                <w:rFonts w:ascii="Arial" w:hAnsi="Arial" w:cs="Arial"/>
              </w:rPr>
            </w:pPr>
            <w:r w:rsidRPr="00C84899">
              <w:rPr>
                <w:rFonts w:ascii="Arial" w:hAnsi="Arial" w:cs="Arial"/>
                <w:color w:val="000000"/>
              </w:rPr>
              <w:t>Thirty-four percent of all high school students in North Caroli</w:t>
            </w:r>
            <w:r w:rsidR="003A54FC" w:rsidRPr="00C84899">
              <w:rPr>
                <w:rFonts w:ascii="Arial" w:hAnsi="Arial" w:cs="Arial"/>
                <w:color w:val="000000"/>
              </w:rPr>
              <w:t xml:space="preserve">na drank alcohol in the last 30 </w:t>
            </w:r>
            <w:r w:rsidRPr="00C84899">
              <w:rPr>
                <w:rFonts w:ascii="Arial" w:hAnsi="Arial" w:cs="Arial"/>
                <w:color w:val="000000"/>
              </w:rPr>
              <w:t>days.</w:t>
            </w:r>
          </w:p>
        </w:tc>
        <w:tc>
          <w:tcPr>
            <w:tcW w:w="787" w:type="dxa"/>
            <w:vAlign w:val="center"/>
          </w:tcPr>
          <w:p w14:paraId="387A1410" w14:textId="77777777" w:rsidR="000D14AB" w:rsidRPr="00C84899" w:rsidRDefault="000D14AB" w:rsidP="00736248">
            <w:pPr>
              <w:jc w:val="center"/>
              <w:rPr>
                <w:rFonts w:ascii="Arial" w:hAnsi="Arial" w:cs="Arial"/>
              </w:rPr>
            </w:pPr>
            <w:r w:rsidRPr="00C84899">
              <w:rPr>
                <w:rFonts w:ascii="Arial" w:hAnsi="Arial" w:cs="Arial"/>
              </w:rPr>
              <w:t>88/11</w:t>
            </w:r>
          </w:p>
          <w:p w14:paraId="3E608586" w14:textId="77777777" w:rsidR="000D14AB" w:rsidRPr="00C84899" w:rsidRDefault="000D14AB" w:rsidP="00736248">
            <w:pPr>
              <w:jc w:val="center"/>
              <w:rPr>
                <w:rFonts w:ascii="Arial" w:hAnsi="Arial" w:cs="Arial"/>
              </w:rPr>
            </w:pPr>
            <w:r w:rsidRPr="00C84899">
              <w:rPr>
                <w:rFonts w:ascii="Arial" w:hAnsi="Arial" w:cs="Arial"/>
              </w:rPr>
              <w:t>(54)</w:t>
            </w:r>
          </w:p>
        </w:tc>
        <w:tc>
          <w:tcPr>
            <w:tcW w:w="950" w:type="dxa"/>
            <w:vAlign w:val="center"/>
          </w:tcPr>
          <w:p w14:paraId="17EF4C1C" w14:textId="77777777" w:rsidR="000D14AB" w:rsidRPr="00C84899" w:rsidRDefault="000D14AB" w:rsidP="00736248">
            <w:pPr>
              <w:jc w:val="center"/>
              <w:rPr>
                <w:rFonts w:ascii="Arial" w:hAnsi="Arial" w:cs="Arial"/>
              </w:rPr>
            </w:pPr>
            <w:r w:rsidRPr="00C84899">
              <w:rPr>
                <w:rFonts w:ascii="Arial" w:hAnsi="Arial" w:cs="Arial"/>
              </w:rPr>
              <w:t>88/11</w:t>
            </w:r>
          </w:p>
          <w:p w14:paraId="52478D43" w14:textId="77777777" w:rsidR="000D14AB" w:rsidRPr="00C84899" w:rsidRDefault="000D14AB" w:rsidP="00736248">
            <w:pPr>
              <w:jc w:val="center"/>
              <w:rPr>
                <w:rFonts w:ascii="Arial" w:hAnsi="Arial" w:cs="Arial"/>
              </w:rPr>
            </w:pPr>
            <w:r w:rsidRPr="00C84899">
              <w:rPr>
                <w:rFonts w:ascii="Arial" w:hAnsi="Arial" w:cs="Arial"/>
              </w:rPr>
              <w:t>(53)</w:t>
            </w:r>
          </w:p>
        </w:tc>
        <w:tc>
          <w:tcPr>
            <w:tcW w:w="889" w:type="dxa"/>
            <w:vAlign w:val="center"/>
          </w:tcPr>
          <w:p w14:paraId="1E031AEF" w14:textId="77777777" w:rsidR="000D14AB" w:rsidRPr="00C84899" w:rsidRDefault="000D14AB" w:rsidP="00736248">
            <w:pPr>
              <w:jc w:val="center"/>
              <w:rPr>
                <w:rFonts w:ascii="Arial" w:hAnsi="Arial" w:cs="Arial"/>
              </w:rPr>
            </w:pPr>
            <w:r w:rsidRPr="00C84899">
              <w:rPr>
                <w:rFonts w:ascii="Arial" w:hAnsi="Arial" w:cs="Arial"/>
              </w:rPr>
              <w:t>89/11</w:t>
            </w:r>
          </w:p>
          <w:p w14:paraId="782D0342" w14:textId="77777777" w:rsidR="000D14AB" w:rsidRPr="00C84899" w:rsidRDefault="000D14AB" w:rsidP="00736248">
            <w:pPr>
              <w:jc w:val="center"/>
              <w:rPr>
                <w:rFonts w:ascii="Arial" w:hAnsi="Arial" w:cs="Arial"/>
              </w:rPr>
            </w:pPr>
            <w:r w:rsidRPr="00C84899">
              <w:rPr>
                <w:rFonts w:ascii="Arial" w:hAnsi="Arial" w:cs="Arial"/>
              </w:rPr>
              <w:t>(54)</w:t>
            </w:r>
          </w:p>
        </w:tc>
        <w:tc>
          <w:tcPr>
            <w:tcW w:w="815" w:type="dxa"/>
            <w:vAlign w:val="center"/>
          </w:tcPr>
          <w:p w14:paraId="71E30345" w14:textId="77777777" w:rsidR="000D14AB" w:rsidRPr="00C84899" w:rsidRDefault="000D14AB" w:rsidP="00736248">
            <w:pPr>
              <w:jc w:val="center"/>
              <w:rPr>
                <w:rFonts w:ascii="Arial" w:hAnsi="Arial" w:cs="Arial"/>
              </w:rPr>
            </w:pPr>
            <w:r w:rsidRPr="00C84899">
              <w:rPr>
                <w:rFonts w:ascii="Arial" w:hAnsi="Arial" w:cs="Arial"/>
              </w:rPr>
              <w:t>87/12</w:t>
            </w:r>
          </w:p>
          <w:p w14:paraId="2D01577E" w14:textId="77777777" w:rsidR="000D14AB" w:rsidRPr="00C84899" w:rsidRDefault="000D14AB" w:rsidP="00736248">
            <w:pPr>
              <w:jc w:val="center"/>
              <w:rPr>
                <w:rFonts w:ascii="Arial" w:hAnsi="Arial" w:cs="Arial"/>
              </w:rPr>
            </w:pPr>
            <w:r w:rsidRPr="00C84899">
              <w:rPr>
                <w:rFonts w:ascii="Arial" w:hAnsi="Arial" w:cs="Arial"/>
              </w:rPr>
              <w:t>(50)</w:t>
            </w:r>
          </w:p>
        </w:tc>
        <w:tc>
          <w:tcPr>
            <w:tcW w:w="1127" w:type="dxa"/>
            <w:vAlign w:val="center"/>
          </w:tcPr>
          <w:p w14:paraId="27864621" w14:textId="77777777" w:rsidR="000D14AB" w:rsidRPr="00C84899" w:rsidRDefault="000D14AB" w:rsidP="00736248">
            <w:pPr>
              <w:jc w:val="center"/>
              <w:rPr>
                <w:rFonts w:ascii="Arial" w:hAnsi="Arial" w:cs="Arial"/>
              </w:rPr>
            </w:pPr>
            <w:r w:rsidRPr="00C84899">
              <w:rPr>
                <w:rFonts w:ascii="Arial" w:hAnsi="Arial" w:cs="Arial"/>
              </w:rPr>
              <w:t>88/10</w:t>
            </w:r>
          </w:p>
          <w:p w14:paraId="653D3328" w14:textId="77777777" w:rsidR="000D14AB" w:rsidRPr="00C84899" w:rsidRDefault="000D14AB" w:rsidP="00736248">
            <w:pPr>
              <w:jc w:val="center"/>
              <w:rPr>
                <w:rFonts w:ascii="Arial" w:hAnsi="Arial" w:cs="Arial"/>
              </w:rPr>
            </w:pPr>
            <w:r w:rsidRPr="00C84899">
              <w:rPr>
                <w:rFonts w:ascii="Arial" w:hAnsi="Arial" w:cs="Arial"/>
              </w:rPr>
              <w:t>(64)</w:t>
            </w:r>
          </w:p>
        </w:tc>
        <w:tc>
          <w:tcPr>
            <w:tcW w:w="787" w:type="dxa"/>
            <w:vAlign w:val="center"/>
          </w:tcPr>
          <w:p w14:paraId="77E07732" w14:textId="77777777" w:rsidR="000D14AB" w:rsidRPr="00C84899" w:rsidRDefault="000D14AB" w:rsidP="00736248">
            <w:pPr>
              <w:jc w:val="center"/>
              <w:rPr>
                <w:rFonts w:ascii="Arial" w:hAnsi="Arial" w:cs="Arial"/>
              </w:rPr>
            </w:pPr>
            <w:r w:rsidRPr="00C84899">
              <w:rPr>
                <w:rFonts w:ascii="Arial" w:hAnsi="Arial" w:cs="Arial"/>
              </w:rPr>
              <w:t>85/13</w:t>
            </w:r>
          </w:p>
          <w:p w14:paraId="7949A80E" w14:textId="77777777" w:rsidR="000D14AB" w:rsidRPr="00C84899" w:rsidRDefault="000D14AB" w:rsidP="00736248">
            <w:pPr>
              <w:jc w:val="center"/>
              <w:rPr>
                <w:rFonts w:ascii="Arial" w:hAnsi="Arial" w:cs="Arial"/>
              </w:rPr>
            </w:pPr>
            <w:r w:rsidRPr="00C84899">
              <w:rPr>
                <w:rFonts w:ascii="Arial" w:hAnsi="Arial" w:cs="Arial"/>
              </w:rPr>
              <w:t>(51)</w:t>
            </w:r>
          </w:p>
        </w:tc>
        <w:tc>
          <w:tcPr>
            <w:tcW w:w="1011" w:type="dxa"/>
            <w:vAlign w:val="center"/>
          </w:tcPr>
          <w:p w14:paraId="19C11AB2" w14:textId="77777777" w:rsidR="000D14AB" w:rsidRPr="00C84899" w:rsidRDefault="000D14AB" w:rsidP="00736248">
            <w:pPr>
              <w:jc w:val="center"/>
              <w:rPr>
                <w:rFonts w:ascii="Arial" w:hAnsi="Arial" w:cs="Arial"/>
              </w:rPr>
            </w:pPr>
            <w:r w:rsidRPr="00C84899">
              <w:rPr>
                <w:rFonts w:ascii="Arial" w:hAnsi="Arial" w:cs="Arial"/>
              </w:rPr>
              <w:t>90/10</w:t>
            </w:r>
          </w:p>
          <w:p w14:paraId="2029F103" w14:textId="77777777" w:rsidR="000D14AB" w:rsidRPr="00C84899" w:rsidRDefault="000D14AB" w:rsidP="00736248">
            <w:pPr>
              <w:jc w:val="center"/>
              <w:rPr>
                <w:rFonts w:ascii="Arial" w:hAnsi="Arial" w:cs="Arial"/>
              </w:rPr>
            </w:pPr>
            <w:r w:rsidRPr="00C84899">
              <w:rPr>
                <w:rFonts w:ascii="Arial" w:hAnsi="Arial" w:cs="Arial"/>
              </w:rPr>
              <w:t>(55)</w:t>
            </w:r>
          </w:p>
        </w:tc>
      </w:tr>
      <w:tr w:rsidR="000D14AB" w:rsidRPr="00C84899" w14:paraId="545D1702" w14:textId="77777777" w:rsidTr="00AC59C2">
        <w:trPr>
          <w:jc w:val="center"/>
        </w:trPr>
        <w:tc>
          <w:tcPr>
            <w:tcW w:w="3382" w:type="dxa"/>
          </w:tcPr>
          <w:p w14:paraId="6CFD8A17" w14:textId="77777777" w:rsidR="000D14AB" w:rsidRPr="00C84899" w:rsidRDefault="000D14AB" w:rsidP="00736248">
            <w:pPr>
              <w:rPr>
                <w:rFonts w:ascii="Arial" w:hAnsi="Arial" w:cs="Arial"/>
              </w:rPr>
            </w:pPr>
            <w:r w:rsidRPr="00C84899">
              <w:rPr>
                <w:rFonts w:ascii="Arial" w:hAnsi="Arial" w:cs="Arial"/>
                <w:color w:val="000000"/>
              </w:rPr>
              <w:t>Forty-four percent of eighth graders have had alcohol at least once.</w:t>
            </w:r>
          </w:p>
        </w:tc>
        <w:tc>
          <w:tcPr>
            <w:tcW w:w="787" w:type="dxa"/>
            <w:vAlign w:val="center"/>
          </w:tcPr>
          <w:p w14:paraId="55A789D8" w14:textId="77777777" w:rsidR="000D14AB" w:rsidRPr="00C84899" w:rsidRDefault="000D14AB" w:rsidP="00736248">
            <w:pPr>
              <w:jc w:val="center"/>
              <w:rPr>
                <w:rFonts w:ascii="Arial" w:hAnsi="Arial" w:cs="Arial"/>
              </w:rPr>
            </w:pPr>
            <w:r w:rsidRPr="00C84899">
              <w:rPr>
                <w:rFonts w:ascii="Arial" w:hAnsi="Arial" w:cs="Arial"/>
              </w:rPr>
              <w:t>85/13</w:t>
            </w:r>
          </w:p>
          <w:p w14:paraId="175FF61E" w14:textId="77777777" w:rsidR="000D14AB" w:rsidRPr="00C84899" w:rsidRDefault="000D14AB" w:rsidP="00736248">
            <w:pPr>
              <w:jc w:val="center"/>
              <w:rPr>
                <w:rFonts w:ascii="Arial" w:hAnsi="Arial" w:cs="Arial"/>
              </w:rPr>
            </w:pPr>
            <w:r w:rsidRPr="00C84899">
              <w:rPr>
                <w:rFonts w:ascii="Arial" w:hAnsi="Arial" w:cs="Arial"/>
              </w:rPr>
              <w:t>(51)</w:t>
            </w:r>
          </w:p>
        </w:tc>
        <w:tc>
          <w:tcPr>
            <w:tcW w:w="950" w:type="dxa"/>
            <w:vAlign w:val="center"/>
          </w:tcPr>
          <w:p w14:paraId="57719DC9" w14:textId="77777777" w:rsidR="000D14AB" w:rsidRPr="00C84899" w:rsidRDefault="000D14AB" w:rsidP="00736248">
            <w:pPr>
              <w:jc w:val="center"/>
              <w:rPr>
                <w:rFonts w:ascii="Arial" w:hAnsi="Arial" w:cs="Arial"/>
              </w:rPr>
            </w:pPr>
            <w:r w:rsidRPr="00C84899">
              <w:rPr>
                <w:rFonts w:ascii="Arial" w:hAnsi="Arial" w:cs="Arial"/>
              </w:rPr>
              <w:t>86/11</w:t>
            </w:r>
          </w:p>
          <w:p w14:paraId="3CBF0D66" w14:textId="77777777" w:rsidR="000D14AB" w:rsidRPr="00C84899" w:rsidRDefault="000D14AB" w:rsidP="00736248">
            <w:pPr>
              <w:jc w:val="center"/>
              <w:rPr>
                <w:rFonts w:ascii="Arial" w:hAnsi="Arial" w:cs="Arial"/>
              </w:rPr>
            </w:pPr>
            <w:r w:rsidRPr="00C84899">
              <w:rPr>
                <w:rFonts w:ascii="Arial" w:hAnsi="Arial" w:cs="Arial"/>
              </w:rPr>
              <w:t>(52)</w:t>
            </w:r>
          </w:p>
        </w:tc>
        <w:tc>
          <w:tcPr>
            <w:tcW w:w="889" w:type="dxa"/>
            <w:vAlign w:val="center"/>
          </w:tcPr>
          <w:p w14:paraId="0871D2AE" w14:textId="77777777" w:rsidR="000D14AB" w:rsidRPr="00C84899" w:rsidRDefault="000D14AB" w:rsidP="00736248">
            <w:pPr>
              <w:jc w:val="center"/>
              <w:rPr>
                <w:rFonts w:ascii="Arial" w:hAnsi="Arial" w:cs="Arial"/>
              </w:rPr>
            </w:pPr>
            <w:r w:rsidRPr="00C84899">
              <w:rPr>
                <w:rFonts w:ascii="Arial" w:hAnsi="Arial" w:cs="Arial"/>
              </w:rPr>
              <w:t>84/16</w:t>
            </w:r>
          </w:p>
          <w:p w14:paraId="11AC21C6" w14:textId="77777777" w:rsidR="000D14AB" w:rsidRPr="00C84899" w:rsidRDefault="000D14AB" w:rsidP="00736248">
            <w:pPr>
              <w:jc w:val="center"/>
              <w:rPr>
                <w:rFonts w:ascii="Arial" w:hAnsi="Arial" w:cs="Arial"/>
              </w:rPr>
            </w:pPr>
            <w:r w:rsidRPr="00C84899">
              <w:rPr>
                <w:rFonts w:ascii="Arial" w:hAnsi="Arial" w:cs="Arial"/>
              </w:rPr>
              <w:t>(53)</w:t>
            </w:r>
          </w:p>
        </w:tc>
        <w:tc>
          <w:tcPr>
            <w:tcW w:w="815" w:type="dxa"/>
            <w:vAlign w:val="center"/>
          </w:tcPr>
          <w:p w14:paraId="13986420" w14:textId="77777777" w:rsidR="000D14AB" w:rsidRPr="00C84899" w:rsidRDefault="000D14AB" w:rsidP="00736248">
            <w:pPr>
              <w:jc w:val="center"/>
              <w:rPr>
                <w:rFonts w:ascii="Arial" w:hAnsi="Arial" w:cs="Arial"/>
              </w:rPr>
            </w:pPr>
            <w:r w:rsidRPr="00C84899">
              <w:rPr>
                <w:rFonts w:ascii="Arial" w:hAnsi="Arial" w:cs="Arial"/>
              </w:rPr>
              <w:t>84/14</w:t>
            </w:r>
          </w:p>
          <w:p w14:paraId="5845E622" w14:textId="77777777" w:rsidR="000D14AB" w:rsidRPr="00C84899" w:rsidRDefault="000D14AB" w:rsidP="00736248">
            <w:pPr>
              <w:jc w:val="center"/>
              <w:rPr>
                <w:rFonts w:ascii="Arial" w:hAnsi="Arial" w:cs="Arial"/>
              </w:rPr>
            </w:pPr>
            <w:r w:rsidRPr="00C84899">
              <w:rPr>
                <w:rFonts w:ascii="Arial" w:hAnsi="Arial" w:cs="Arial"/>
              </w:rPr>
              <w:t>(47)</w:t>
            </w:r>
          </w:p>
        </w:tc>
        <w:tc>
          <w:tcPr>
            <w:tcW w:w="1127" w:type="dxa"/>
            <w:vAlign w:val="center"/>
          </w:tcPr>
          <w:p w14:paraId="0C9A7D46" w14:textId="77777777" w:rsidR="000D14AB" w:rsidRPr="00C84899" w:rsidRDefault="000D14AB" w:rsidP="00736248">
            <w:pPr>
              <w:jc w:val="center"/>
              <w:rPr>
                <w:rFonts w:ascii="Arial" w:hAnsi="Arial" w:cs="Arial"/>
              </w:rPr>
            </w:pPr>
            <w:r w:rsidRPr="00C84899">
              <w:rPr>
                <w:rFonts w:ascii="Arial" w:hAnsi="Arial" w:cs="Arial"/>
              </w:rPr>
              <w:t>90/8</w:t>
            </w:r>
          </w:p>
          <w:p w14:paraId="1DC48E85" w14:textId="77777777" w:rsidR="000D14AB" w:rsidRPr="00C84899" w:rsidRDefault="000D14AB" w:rsidP="00736248">
            <w:pPr>
              <w:jc w:val="center"/>
              <w:rPr>
                <w:rFonts w:ascii="Arial" w:hAnsi="Arial" w:cs="Arial"/>
              </w:rPr>
            </w:pPr>
            <w:r w:rsidRPr="00C84899">
              <w:rPr>
                <w:rFonts w:ascii="Arial" w:hAnsi="Arial" w:cs="Arial"/>
              </w:rPr>
              <w:t>(66)</w:t>
            </w:r>
          </w:p>
        </w:tc>
        <w:tc>
          <w:tcPr>
            <w:tcW w:w="787" w:type="dxa"/>
            <w:vAlign w:val="center"/>
          </w:tcPr>
          <w:p w14:paraId="189C3E9D" w14:textId="77777777" w:rsidR="000D14AB" w:rsidRPr="00C84899" w:rsidRDefault="000D14AB" w:rsidP="00736248">
            <w:pPr>
              <w:jc w:val="center"/>
              <w:rPr>
                <w:rFonts w:ascii="Arial" w:hAnsi="Arial" w:cs="Arial"/>
              </w:rPr>
            </w:pPr>
            <w:r w:rsidRPr="00C84899">
              <w:rPr>
                <w:rFonts w:ascii="Arial" w:hAnsi="Arial" w:cs="Arial"/>
              </w:rPr>
              <w:t>85/11</w:t>
            </w:r>
          </w:p>
          <w:p w14:paraId="3D1ACCA6" w14:textId="77777777" w:rsidR="000D14AB" w:rsidRPr="00C84899" w:rsidRDefault="000D14AB" w:rsidP="00736248">
            <w:pPr>
              <w:jc w:val="center"/>
              <w:rPr>
                <w:rFonts w:ascii="Arial" w:hAnsi="Arial" w:cs="Arial"/>
              </w:rPr>
            </w:pPr>
            <w:r w:rsidRPr="00C84899">
              <w:rPr>
                <w:rFonts w:ascii="Arial" w:hAnsi="Arial" w:cs="Arial"/>
              </w:rPr>
              <w:t>(46)</w:t>
            </w:r>
          </w:p>
        </w:tc>
        <w:tc>
          <w:tcPr>
            <w:tcW w:w="1011" w:type="dxa"/>
            <w:vAlign w:val="center"/>
          </w:tcPr>
          <w:p w14:paraId="4829DE50" w14:textId="77777777" w:rsidR="000D14AB" w:rsidRPr="00C84899" w:rsidRDefault="000D14AB" w:rsidP="00736248">
            <w:pPr>
              <w:jc w:val="center"/>
              <w:rPr>
                <w:rFonts w:ascii="Arial" w:hAnsi="Arial" w:cs="Arial"/>
              </w:rPr>
            </w:pPr>
            <w:r w:rsidRPr="00C84899">
              <w:rPr>
                <w:rFonts w:ascii="Arial" w:hAnsi="Arial" w:cs="Arial"/>
              </w:rPr>
              <w:t>85/13</w:t>
            </w:r>
          </w:p>
          <w:p w14:paraId="09426D05" w14:textId="77777777" w:rsidR="000D14AB" w:rsidRPr="00C84899" w:rsidRDefault="000D14AB" w:rsidP="00736248">
            <w:pPr>
              <w:jc w:val="center"/>
              <w:rPr>
                <w:rFonts w:ascii="Arial" w:hAnsi="Arial" w:cs="Arial"/>
              </w:rPr>
            </w:pPr>
            <w:r w:rsidRPr="00C84899">
              <w:rPr>
                <w:rFonts w:ascii="Arial" w:hAnsi="Arial" w:cs="Arial"/>
              </w:rPr>
              <w:t>(55)</w:t>
            </w:r>
          </w:p>
        </w:tc>
      </w:tr>
      <w:tr w:rsidR="000D14AB" w:rsidRPr="00C84899" w14:paraId="503EDC36" w14:textId="77777777" w:rsidTr="00AC59C2">
        <w:trPr>
          <w:jc w:val="center"/>
        </w:trPr>
        <w:tc>
          <w:tcPr>
            <w:tcW w:w="3382" w:type="dxa"/>
          </w:tcPr>
          <w:p w14:paraId="1248786D" w14:textId="77777777" w:rsidR="000D14AB" w:rsidRPr="00C84899" w:rsidRDefault="000D14AB" w:rsidP="00736248">
            <w:pPr>
              <w:rPr>
                <w:rFonts w:ascii="Arial" w:hAnsi="Arial" w:cs="Arial"/>
              </w:rPr>
            </w:pPr>
            <w:r w:rsidRPr="00C84899">
              <w:rPr>
                <w:rFonts w:ascii="Arial" w:hAnsi="Arial" w:cs="Arial"/>
                <w:color w:val="000000"/>
              </w:rPr>
              <w:t>Underage drinking costs North Carolina $1.5 billion annually.</w:t>
            </w:r>
          </w:p>
        </w:tc>
        <w:tc>
          <w:tcPr>
            <w:tcW w:w="787" w:type="dxa"/>
            <w:vAlign w:val="center"/>
          </w:tcPr>
          <w:p w14:paraId="0140B921" w14:textId="77777777" w:rsidR="000D14AB" w:rsidRPr="00C84899" w:rsidRDefault="000D14AB" w:rsidP="00736248">
            <w:pPr>
              <w:jc w:val="center"/>
              <w:rPr>
                <w:rFonts w:ascii="Arial" w:hAnsi="Arial" w:cs="Arial"/>
              </w:rPr>
            </w:pPr>
            <w:r w:rsidRPr="00C84899">
              <w:rPr>
                <w:rFonts w:ascii="Arial" w:hAnsi="Arial" w:cs="Arial"/>
              </w:rPr>
              <w:t>79/17</w:t>
            </w:r>
          </w:p>
          <w:p w14:paraId="2B0ADE10" w14:textId="77777777" w:rsidR="000D14AB" w:rsidRPr="00C84899" w:rsidRDefault="000D14AB" w:rsidP="00736248">
            <w:pPr>
              <w:jc w:val="center"/>
              <w:rPr>
                <w:rFonts w:ascii="Arial" w:hAnsi="Arial" w:cs="Arial"/>
              </w:rPr>
            </w:pPr>
            <w:r w:rsidRPr="00C84899">
              <w:rPr>
                <w:rFonts w:ascii="Arial" w:hAnsi="Arial" w:cs="Arial"/>
              </w:rPr>
              <w:t>(43)</w:t>
            </w:r>
          </w:p>
        </w:tc>
        <w:tc>
          <w:tcPr>
            <w:tcW w:w="950" w:type="dxa"/>
            <w:vAlign w:val="center"/>
          </w:tcPr>
          <w:p w14:paraId="5AF5D2B2" w14:textId="77777777" w:rsidR="000D14AB" w:rsidRPr="00C84899" w:rsidRDefault="000D14AB" w:rsidP="00736248">
            <w:pPr>
              <w:jc w:val="center"/>
              <w:rPr>
                <w:rFonts w:ascii="Arial" w:hAnsi="Arial" w:cs="Arial"/>
              </w:rPr>
            </w:pPr>
            <w:r w:rsidRPr="00C84899">
              <w:rPr>
                <w:rFonts w:ascii="Arial" w:hAnsi="Arial" w:cs="Arial"/>
              </w:rPr>
              <w:t>80/18</w:t>
            </w:r>
          </w:p>
          <w:p w14:paraId="23A0D590" w14:textId="77777777" w:rsidR="000D14AB" w:rsidRPr="00C84899" w:rsidRDefault="000D14AB" w:rsidP="00736248">
            <w:pPr>
              <w:jc w:val="center"/>
              <w:rPr>
                <w:rFonts w:ascii="Arial" w:hAnsi="Arial" w:cs="Arial"/>
              </w:rPr>
            </w:pPr>
            <w:r w:rsidRPr="00C84899">
              <w:rPr>
                <w:rFonts w:ascii="Arial" w:hAnsi="Arial" w:cs="Arial"/>
              </w:rPr>
              <w:t>(41)</w:t>
            </w:r>
          </w:p>
        </w:tc>
        <w:tc>
          <w:tcPr>
            <w:tcW w:w="889" w:type="dxa"/>
            <w:vAlign w:val="center"/>
          </w:tcPr>
          <w:p w14:paraId="6C2DBDD7" w14:textId="77777777" w:rsidR="000D14AB" w:rsidRPr="00C84899" w:rsidRDefault="000D14AB" w:rsidP="00736248">
            <w:pPr>
              <w:jc w:val="center"/>
              <w:rPr>
                <w:rFonts w:ascii="Arial" w:hAnsi="Arial" w:cs="Arial"/>
              </w:rPr>
            </w:pPr>
            <w:r w:rsidRPr="00C84899">
              <w:rPr>
                <w:rFonts w:ascii="Arial" w:hAnsi="Arial" w:cs="Arial"/>
              </w:rPr>
              <w:t>78/19</w:t>
            </w:r>
          </w:p>
          <w:p w14:paraId="31D8DAB7" w14:textId="77777777" w:rsidR="000D14AB" w:rsidRPr="00C84899" w:rsidRDefault="000D14AB" w:rsidP="00736248">
            <w:pPr>
              <w:jc w:val="center"/>
              <w:rPr>
                <w:rFonts w:ascii="Arial" w:hAnsi="Arial" w:cs="Arial"/>
              </w:rPr>
            </w:pPr>
            <w:r w:rsidRPr="00C84899">
              <w:rPr>
                <w:rFonts w:ascii="Arial" w:hAnsi="Arial" w:cs="Arial"/>
              </w:rPr>
              <w:t>(44)</w:t>
            </w:r>
          </w:p>
        </w:tc>
        <w:tc>
          <w:tcPr>
            <w:tcW w:w="815" w:type="dxa"/>
            <w:vAlign w:val="center"/>
          </w:tcPr>
          <w:p w14:paraId="674B70D3" w14:textId="77777777" w:rsidR="000D14AB" w:rsidRPr="00C84899" w:rsidRDefault="000D14AB" w:rsidP="00736248">
            <w:pPr>
              <w:jc w:val="center"/>
              <w:rPr>
                <w:rFonts w:ascii="Arial" w:hAnsi="Arial" w:cs="Arial"/>
              </w:rPr>
            </w:pPr>
            <w:r w:rsidRPr="00C84899">
              <w:rPr>
                <w:rFonts w:ascii="Arial" w:hAnsi="Arial" w:cs="Arial"/>
              </w:rPr>
              <w:t>79/18</w:t>
            </w:r>
          </w:p>
          <w:p w14:paraId="54344065" w14:textId="77777777" w:rsidR="000D14AB" w:rsidRPr="00C84899" w:rsidRDefault="000D14AB" w:rsidP="00736248">
            <w:pPr>
              <w:jc w:val="center"/>
              <w:rPr>
                <w:rFonts w:ascii="Arial" w:hAnsi="Arial" w:cs="Arial"/>
              </w:rPr>
            </w:pPr>
            <w:r w:rsidRPr="00C84899">
              <w:rPr>
                <w:rFonts w:ascii="Arial" w:hAnsi="Arial" w:cs="Arial"/>
              </w:rPr>
              <w:t>(40)</w:t>
            </w:r>
          </w:p>
        </w:tc>
        <w:tc>
          <w:tcPr>
            <w:tcW w:w="1127" w:type="dxa"/>
            <w:vAlign w:val="center"/>
          </w:tcPr>
          <w:p w14:paraId="73973230" w14:textId="77777777" w:rsidR="000D14AB" w:rsidRPr="00C84899" w:rsidRDefault="000D14AB" w:rsidP="00736248">
            <w:pPr>
              <w:jc w:val="center"/>
              <w:rPr>
                <w:rFonts w:ascii="Arial" w:hAnsi="Arial" w:cs="Arial"/>
              </w:rPr>
            </w:pPr>
            <w:r w:rsidRPr="00C84899">
              <w:rPr>
                <w:rFonts w:ascii="Arial" w:hAnsi="Arial" w:cs="Arial"/>
              </w:rPr>
              <w:t>84/14</w:t>
            </w:r>
          </w:p>
          <w:p w14:paraId="0A6D50EE" w14:textId="77777777" w:rsidR="000D14AB" w:rsidRPr="00C84899" w:rsidRDefault="000D14AB" w:rsidP="00736248">
            <w:pPr>
              <w:jc w:val="center"/>
              <w:rPr>
                <w:rFonts w:ascii="Arial" w:hAnsi="Arial" w:cs="Arial"/>
              </w:rPr>
            </w:pPr>
            <w:r w:rsidRPr="00C84899">
              <w:rPr>
                <w:rFonts w:ascii="Arial" w:hAnsi="Arial" w:cs="Arial"/>
              </w:rPr>
              <w:t>(55)</w:t>
            </w:r>
          </w:p>
        </w:tc>
        <w:tc>
          <w:tcPr>
            <w:tcW w:w="787" w:type="dxa"/>
            <w:vAlign w:val="center"/>
          </w:tcPr>
          <w:p w14:paraId="1EC666BF" w14:textId="77777777" w:rsidR="000D14AB" w:rsidRPr="00C84899" w:rsidRDefault="000D14AB" w:rsidP="00736248">
            <w:pPr>
              <w:jc w:val="center"/>
              <w:rPr>
                <w:rFonts w:ascii="Arial" w:hAnsi="Arial" w:cs="Arial"/>
              </w:rPr>
            </w:pPr>
            <w:r w:rsidRPr="00C84899">
              <w:rPr>
                <w:rFonts w:ascii="Arial" w:hAnsi="Arial" w:cs="Arial"/>
              </w:rPr>
              <w:t>77/19</w:t>
            </w:r>
          </w:p>
          <w:p w14:paraId="3C606E46" w14:textId="77777777" w:rsidR="000D14AB" w:rsidRPr="00C84899" w:rsidRDefault="000D14AB" w:rsidP="00736248">
            <w:pPr>
              <w:jc w:val="center"/>
              <w:rPr>
                <w:rFonts w:ascii="Arial" w:hAnsi="Arial" w:cs="Arial"/>
              </w:rPr>
            </w:pPr>
            <w:r w:rsidRPr="00C84899">
              <w:rPr>
                <w:rFonts w:ascii="Arial" w:hAnsi="Arial" w:cs="Arial"/>
              </w:rPr>
              <w:t>(39)</w:t>
            </w:r>
          </w:p>
        </w:tc>
        <w:tc>
          <w:tcPr>
            <w:tcW w:w="1011" w:type="dxa"/>
            <w:vAlign w:val="center"/>
          </w:tcPr>
          <w:p w14:paraId="5A7358CE" w14:textId="77777777" w:rsidR="000D14AB" w:rsidRPr="00C84899" w:rsidRDefault="000D14AB" w:rsidP="00736248">
            <w:pPr>
              <w:jc w:val="center"/>
              <w:rPr>
                <w:rFonts w:ascii="Arial" w:hAnsi="Arial" w:cs="Arial"/>
              </w:rPr>
            </w:pPr>
            <w:r w:rsidRPr="00C84899">
              <w:rPr>
                <w:rFonts w:ascii="Arial" w:hAnsi="Arial" w:cs="Arial"/>
              </w:rPr>
              <w:t>81/16</w:t>
            </w:r>
          </w:p>
          <w:p w14:paraId="1622CDD3" w14:textId="77777777" w:rsidR="000D14AB" w:rsidRPr="00C84899" w:rsidRDefault="000D14AB" w:rsidP="00736248">
            <w:pPr>
              <w:jc w:val="center"/>
              <w:rPr>
                <w:rFonts w:ascii="Arial" w:hAnsi="Arial" w:cs="Arial"/>
              </w:rPr>
            </w:pPr>
            <w:r w:rsidRPr="00C84899">
              <w:rPr>
                <w:rFonts w:ascii="Arial" w:hAnsi="Arial" w:cs="Arial"/>
              </w:rPr>
              <w:t>(81)</w:t>
            </w:r>
          </w:p>
        </w:tc>
      </w:tr>
    </w:tbl>
    <w:p w14:paraId="1692E52D" w14:textId="77777777" w:rsidR="00C41A3A" w:rsidRPr="00C84899" w:rsidRDefault="00C41A3A" w:rsidP="006448F1">
      <w:pPr>
        <w:spacing w:after="0"/>
        <w:contextualSpacing/>
        <w:rPr>
          <w:rFonts w:ascii="Arial" w:hAnsi="Arial" w:cs="Arial"/>
        </w:rPr>
      </w:pPr>
    </w:p>
    <w:p w14:paraId="1C6EB5DC" w14:textId="77777777" w:rsidR="00C41A3A" w:rsidRPr="00C84899" w:rsidRDefault="00C41A3A">
      <w:pPr>
        <w:rPr>
          <w:rFonts w:ascii="Arial" w:hAnsi="Arial" w:cs="Arial"/>
        </w:rPr>
      </w:pPr>
      <w:r w:rsidRPr="00C84899">
        <w:rPr>
          <w:rFonts w:ascii="Arial" w:hAnsi="Arial" w:cs="Arial"/>
        </w:rPr>
        <w:br w:type="page"/>
      </w:r>
    </w:p>
    <w:p w14:paraId="799FD1AE" w14:textId="324BDB3C" w:rsidR="006448F1" w:rsidRDefault="00C84899" w:rsidP="006448F1">
      <w:pPr>
        <w:spacing w:after="0"/>
        <w:contextualSpacing/>
        <w:rPr>
          <w:rFonts w:ascii="Arial" w:hAnsi="Arial" w:cs="Arial"/>
          <w:b/>
        </w:rPr>
      </w:pPr>
      <w:r w:rsidRPr="00C84899">
        <w:rPr>
          <w:rFonts w:ascii="Arial" w:hAnsi="Arial" w:cs="Arial"/>
          <w:b/>
        </w:rPr>
        <w:lastRenderedPageBreak/>
        <w:t>Student Survey Summary &amp; Key Findings</w:t>
      </w:r>
    </w:p>
    <w:p w14:paraId="232660A5" w14:textId="77777777" w:rsidR="00C84899" w:rsidRPr="00C84899" w:rsidRDefault="00C84899" w:rsidP="006448F1">
      <w:pPr>
        <w:spacing w:after="0"/>
        <w:contextualSpacing/>
        <w:rPr>
          <w:rFonts w:ascii="Arial" w:hAnsi="Arial" w:cs="Arial"/>
        </w:rPr>
      </w:pPr>
    </w:p>
    <w:p w14:paraId="033C0896" w14:textId="77777777" w:rsidR="000D14AB" w:rsidRPr="00C84899" w:rsidRDefault="00361370" w:rsidP="00E50E27">
      <w:pPr>
        <w:rPr>
          <w:rFonts w:ascii="Arial" w:hAnsi="Arial" w:cs="Arial"/>
        </w:rPr>
      </w:pPr>
      <w:r w:rsidRPr="00C84899">
        <w:rPr>
          <w:rFonts w:ascii="Arial" w:hAnsi="Arial" w:cs="Arial"/>
        </w:rPr>
        <w:t xml:space="preserve">The student survey highlights the pervasiveness of underage drinking, which parents seem to be underestimating. Overall, the majority of students know people around their age who have tried alcohol. One-third of middle school students know people their age who have tried alcohol. In high school 4 out of 5 students know people their age who have tried alcohol. </w:t>
      </w:r>
      <w:r w:rsidR="003843FB" w:rsidRPr="00C84899">
        <w:rPr>
          <w:rFonts w:ascii="Arial" w:hAnsi="Arial" w:cs="Arial"/>
        </w:rPr>
        <w:t>The plurality</w:t>
      </w:r>
      <w:r w:rsidRPr="00C84899">
        <w:rPr>
          <w:rFonts w:ascii="Arial" w:hAnsi="Arial" w:cs="Arial"/>
        </w:rPr>
        <w:t xml:space="preserve"> </w:t>
      </w:r>
      <w:r w:rsidR="003843FB" w:rsidRPr="00C84899">
        <w:rPr>
          <w:rFonts w:ascii="Arial" w:hAnsi="Arial" w:cs="Arial"/>
        </w:rPr>
        <w:t xml:space="preserve">of those who have had alcohol first tried it when they were in middle school. Over one-third of middle school students and the majority of high school students who have tried alcohol are drinking it regularly, at least once a month. </w:t>
      </w:r>
      <w:r w:rsidR="00B10979" w:rsidRPr="00C84899">
        <w:rPr>
          <w:rFonts w:ascii="Arial" w:hAnsi="Arial" w:cs="Arial"/>
        </w:rPr>
        <w:t>As seen in the parent survey, most students have talked with their parents about alcohol</w:t>
      </w:r>
      <w:r w:rsidR="002F424C" w:rsidRPr="00C84899">
        <w:rPr>
          <w:rFonts w:ascii="Arial" w:hAnsi="Arial" w:cs="Arial"/>
        </w:rPr>
        <w:t>,</w:t>
      </w:r>
      <w:r w:rsidR="00B10979" w:rsidRPr="00C84899">
        <w:rPr>
          <w:rFonts w:ascii="Arial" w:hAnsi="Arial" w:cs="Arial"/>
        </w:rPr>
        <w:t xml:space="preserve"> but it’s infrequent. </w:t>
      </w:r>
      <w:r w:rsidR="0013549A" w:rsidRPr="00C84899">
        <w:rPr>
          <w:rFonts w:ascii="Arial" w:hAnsi="Arial" w:cs="Arial"/>
        </w:rPr>
        <w:t>Although students can be embarrassed or afraid to talk to their parents about alcohol, m</w:t>
      </w:r>
      <w:r w:rsidR="00B10979" w:rsidRPr="00C84899">
        <w:rPr>
          <w:rFonts w:ascii="Arial" w:hAnsi="Arial" w:cs="Arial"/>
        </w:rPr>
        <w:t xml:space="preserve">ost students believe parents </w:t>
      </w:r>
      <w:r w:rsidR="0013549A" w:rsidRPr="00C84899">
        <w:rPr>
          <w:rFonts w:ascii="Arial" w:hAnsi="Arial" w:cs="Arial"/>
        </w:rPr>
        <w:t xml:space="preserve">can help stop underage drinking by talking </w:t>
      </w:r>
      <w:r w:rsidR="00B10979" w:rsidRPr="00C84899">
        <w:rPr>
          <w:rFonts w:ascii="Arial" w:hAnsi="Arial" w:cs="Arial"/>
        </w:rPr>
        <w:t xml:space="preserve">with children </w:t>
      </w:r>
      <w:r w:rsidR="0013549A" w:rsidRPr="00C84899">
        <w:rPr>
          <w:rFonts w:ascii="Arial" w:hAnsi="Arial" w:cs="Arial"/>
        </w:rPr>
        <w:t xml:space="preserve">more </w:t>
      </w:r>
      <w:r w:rsidR="00B10979" w:rsidRPr="00C84899">
        <w:rPr>
          <w:rFonts w:ascii="Arial" w:hAnsi="Arial" w:cs="Arial"/>
        </w:rPr>
        <w:t>about alcohol and the dangers of und</w:t>
      </w:r>
      <w:r w:rsidR="0013549A" w:rsidRPr="00C84899">
        <w:rPr>
          <w:rFonts w:ascii="Arial" w:hAnsi="Arial" w:cs="Arial"/>
        </w:rPr>
        <w:t>erage drinking</w:t>
      </w:r>
      <w:r w:rsidR="00B10979" w:rsidRPr="00C84899">
        <w:rPr>
          <w:rFonts w:ascii="Arial" w:hAnsi="Arial" w:cs="Arial"/>
        </w:rPr>
        <w:t>.</w:t>
      </w:r>
      <w:r w:rsidR="0013549A" w:rsidRPr="00C84899">
        <w:rPr>
          <w:rFonts w:ascii="Arial" w:hAnsi="Arial" w:cs="Arial"/>
        </w:rPr>
        <w:t xml:space="preserve"> The survey results make it clear that parents need to be able to communicate with their children in a manner that is welcoming and encourages them to initiate conversations as well as provide their children with the confidence and knowledge to withstand peer pressure. </w:t>
      </w:r>
      <w:r w:rsidR="002F424C" w:rsidRPr="00C84899">
        <w:rPr>
          <w:rFonts w:ascii="Arial" w:hAnsi="Arial" w:cs="Arial"/>
        </w:rPr>
        <w:t>A parent just telling his or her</w:t>
      </w:r>
      <w:r w:rsidR="00CD4BCB" w:rsidRPr="00C84899">
        <w:rPr>
          <w:rFonts w:ascii="Arial" w:hAnsi="Arial" w:cs="Arial"/>
        </w:rPr>
        <w:t xml:space="preserve"> children to say no to al</w:t>
      </w:r>
      <w:r w:rsidR="002F424C" w:rsidRPr="00C84899">
        <w:rPr>
          <w:rFonts w:ascii="Arial" w:hAnsi="Arial" w:cs="Arial"/>
        </w:rPr>
        <w:t>cohol or wait to drink until they</w:t>
      </w:r>
      <w:r w:rsidR="00CD4BCB" w:rsidRPr="00C84899">
        <w:rPr>
          <w:rFonts w:ascii="Arial" w:hAnsi="Arial" w:cs="Arial"/>
        </w:rPr>
        <w:t>’re older isn’t</w:t>
      </w:r>
      <w:r w:rsidR="0013549A" w:rsidRPr="00C84899">
        <w:rPr>
          <w:rFonts w:ascii="Arial" w:hAnsi="Arial" w:cs="Arial"/>
        </w:rPr>
        <w:t xml:space="preserve"> good enough. </w:t>
      </w:r>
      <w:r w:rsidR="00CD4BCB" w:rsidRPr="00C84899">
        <w:rPr>
          <w:rFonts w:ascii="Arial" w:hAnsi="Arial" w:cs="Arial"/>
        </w:rPr>
        <w:t>The survey illustrates that parents must tell their children why underage drinking is bad and dangerous. The students were receptive to all of the statistics and messages ag</w:t>
      </w:r>
      <w:r w:rsidR="002F424C" w:rsidRPr="00C84899">
        <w:rPr>
          <w:rFonts w:ascii="Arial" w:hAnsi="Arial" w:cs="Arial"/>
        </w:rPr>
        <w:t>ainst underage drinking</w:t>
      </w:r>
      <w:r w:rsidR="006D3C42" w:rsidRPr="00C84899">
        <w:rPr>
          <w:rFonts w:ascii="Arial" w:hAnsi="Arial" w:cs="Arial"/>
        </w:rPr>
        <w:t>,</w:t>
      </w:r>
      <w:r w:rsidR="001E1ABC" w:rsidRPr="00C84899">
        <w:rPr>
          <w:rFonts w:ascii="Arial" w:hAnsi="Arial" w:cs="Arial"/>
        </w:rPr>
        <w:t xml:space="preserve"> and </w:t>
      </w:r>
      <w:r w:rsidR="00CD4BCB" w:rsidRPr="00C84899">
        <w:rPr>
          <w:rFonts w:ascii="Arial" w:hAnsi="Arial" w:cs="Arial"/>
        </w:rPr>
        <w:t xml:space="preserve">believe they are convincing reasons to stop underage drinking.  </w:t>
      </w:r>
      <w:r w:rsidR="0013549A" w:rsidRPr="00C84899">
        <w:rPr>
          <w:rFonts w:ascii="Arial" w:hAnsi="Arial" w:cs="Arial"/>
        </w:rPr>
        <w:t xml:space="preserve"> </w:t>
      </w:r>
      <w:r w:rsidR="00B10979" w:rsidRPr="00C84899">
        <w:rPr>
          <w:rFonts w:ascii="Arial" w:hAnsi="Arial" w:cs="Arial"/>
        </w:rPr>
        <w:t xml:space="preserve"> </w:t>
      </w:r>
    </w:p>
    <w:p w14:paraId="31220616" w14:textId="77777777" w:rsidR="006448F1" w:rsidRPr="00C84899" w:rsidRDefault="006448F1" w:rsidP="006448F1">
      <w:pPr>
        <w:pStyle w:val="ListParagraph"/>
        <w:numPr>
          <w:ilvl w:val="0"/>
          <w:numId w:val="8"/>
        </w:numPr>
        <w:rPr>
          <w:rFonts w:ascii="Arial" w:hAnsi="Arial" w:cs="Arial"/>
        </w:rPr>
      </w:pPr>
      <w:r w:rsidRPr="00C84899">
        <w:rPr>
          <w:rFonts w:ascii="Arial" w:hAnsi="Arial" w:cs="Arial"/>
        </w:rPr>
        <w:t xml:space="preserve">The </w:t>
      </w:r>
      <w:r w:rsidR="002F424C" w:rsidRPr="00C84899">
        <w:rPr>
          <w:rFonts w:ascii="Arial" w:hAnsi="Arial" w:cs="Arial"/>
        </w:rPr>
        <w:t>majority (54%) of students know</w:t>
      </w:r>
      <w:r w:rsidRPr="00C84899">
        <w:rPr>
          <w:rFonts w:ascii="Arial" w:hAnsi="Arial" w:cs="Arial"/>
        </w:rPr>
        <w:t xml:space="preserve"> people around their age who have talked about drin</w:t>
      </w:r>
      <w:r w:rsidR="001E1ABC" w:rsidRPr="00C84899">
        <w:rPr>
          <w:rFonts w:ascii="Arial" w:hAnsi="Arial" w:cs="Arial"/>
        </w:rPr>
        <w:t>king alcohol. About</w:t>
      </w:r>
      <w:r w:rsidRPr="00C84899">
        <w:rPr>
          <w:rFonts w:ascii="Arial" w:hAnsi="Arial" w:cs="Arial"/>
        </w:rPr>
        <w:t xml:space="preserve"> one-q</w:t>
      </w:r>
      <w:r w:rsidR="001E1ABC" w:rsidRPr="00C84899">
        <w:rPr>
          <w:rFonts w:ascii="Arial" w:hAnsi="Arial" w:cs="Arial"/>
        </w:rPr>
        <w:t>uarter (24</w:t>
      </w:r>
      <w:r w:rsidRPr="00C84899">
        <w:rPr>
          <w:rFonts w:ascii="Arial" w:hAnsi="Arial" w:cs="Arial"/>
        </w:rPr>
        <w:t>%) of middle school students and 71% of high school students know people around their age who have talked about drinking alcohol. The fir</w:t>
      </w:r>
      <w:r w:rsidR="00127B61" w:rsidRPr="00C84899">
        <w:rPr>
          <w:rFonts w:ascii="Arial" w:hAnsi="Arial" w:cs="Arial"/>
        </w:rPr>
        <w:t>st big percentag</w:t>
      </w:r>
      <w:r w:rsidR="001E1ABC" w:rsidRPr="00C84899">
        <w:rPr>
          <w:rFonts w:ascii="Arial" w:hAnsi="Arial" w:cs="Arial"/>
        </w:rPr>
        <w:t>e jump is from seventh grade (13%) to eighth grade (37</w:t>
      </w:r>
      <w:r w:rsidR="00127B61" w:rsidRPr="00C84899">
        <w:rPr>
          <w:rFonts w:ascii="Arial" w:hAnsi="Arial" w:cs="Arial"/>
        </w:rPr>
        <w:t>%) then ninth</w:t>
      </w:r>
      <w:r w:rsidRPr="00C84899">
        <w:rPr>
          <w:rFonts w:ascii="Arial" w:hAnsi="Arial" w:cs="Arial"/>
        </w:rPr>
        <w:t xml:space="preserve"> grade (4</w:t>
      </w:r>
      <w:r w:rsidR="001E1ABC" w:rsidRPr="00C84899">
        <w:rPr>
          <w:rFonts w:ascii="Arial" w:hAnsi="Arial" w:cs="Arial"/>
        </w:rPr>
        <w:t>6</w:t>
      </w:r>
      <w:r w:rsidR="00127B61" w:rsidRPr="00C84899">
        <w:rPr>
          <w:rFonts w:ascii="Arial" w:hAnsi="Arial" w:cs="Arial"/>
        </w:rPr>
        <w:t>%) to tenth grad</w:t>
      </w:r>
      <w:r w:rsidR="001E1ABC" w:rsidRPr="00C84899">
        <w:rPr>
          <w:rFonts w:ascii="Arial" w:hAnsi="Arial" w:cs="Arial"/>
        </w:rPr>
        <w:t>e (76%). Four in five eleventh</w:t>
      </w:r>
      <w:r w:rsidR="00127B61" w:rsidRPr="00C84899">
        <w:rPr>
          <w:rFonts w:ascii="Arial" w:hAnsi="Arial" w:cs="Arial"/>
        </w:rPr>
        <w:t xml:space="preserve"> through twelfth</w:t>
      </w:r>
      <w:r w:rsidRPr="00C84899">
        <w:rPr>
          <w:rFonts w:ascii="Arial" w:hAnsi="Arial" w:cs="Arial"/>
        </w:rPr>
        <w:t xml:space="preserve"> graders know people around their age who have talked about alcohol.</w:t>
      </w:r>
    </w:p>
    <w:p w14:paraId="01503830" w14:textId="77777777" w:rsidR="006448F1" w:rsidRPr="00C84899" w:rsidRDefault="006448F1" w:rsidP="006448F1">
      <w:pPr>
        <w:pStyle w:val="ListParagraph"/>
        <w:rPr>
          <w:rFonts w:ascii="Arial" w:hAnsi="Arial" w:cs="Arial"/>
        </w:rPr>
      </w:pPr>
    </w:p>
    <w:p w14:paraId="21AA0C6C" w14:textId="64D3A6FE" w:rsidR="00C84899" w:rsidRPr="00C84899" w:rsidRDefault="006448F1" w:rsidP="00C84899">
      <w:pPr>
        <w:pStyle w:val="ListParagraph"/>
        <w:numPr>
          <w:ilvl w:val="0"/>
          <w:numId w:val="8"/>
        </w:numPr>
        <w:rPr>
          <w:rFonts w:ascii="Arial" w:hAnsi="Arial" w:cs="Arial"/>
        </w:rPr>
      </w:pPr>
      <w:r w:rsidRPr="00C84899">
        <w:rPr>
          <w:rFonts w:ascii="Arial" w:hAnsi="Arial" w:cs="Arial"/>
        </w:rPr>
        <w:t xml:space="preserve">Overall, one-third </w:t>
      </w:r>
      <w:r w:rsidR="001E1ABC" w:rsidRPr="00C84899">
        <w:rPr>
          <w:rFonts w:ascii="Arial" w:hAnsi="Arial" w:cs="Arial"/>
        </w:rPr>
        <w:t xml:space="preserve">(34%) </w:t>
      </w:r>
      <w:r w:rsidRPr="00C84899">
        <w:rPr>
          <w:rFonts w:ascii="Arial" w:hAnsi="Arial" w:cs="Arial"/>
        </w:rPr>
        <w:t xml:space="preserve">say they know more people around their age who think it’s okay to drink alcohol. Three in five (62%) know more people who think it’s not okay to drink alcohol. </w:t>
      </w:r>
      <w:r w:rsidR="00D536A1" w:rsidRPr="00C84899">
        <w:rPr>
          <w:rFonts w:ascii="Arial" w:hAnsi="Arial" w:cs="Arial"/>
        </w:rPr>
        <w:t>Among middle school students, 8% say more people think it’s okay to drink alcohol. Among high school students, the percentage increases to 48%. Th</w:t>
      </w:r>
      <w:r w:rsidR="00127B61" w:rsidRPr="00C84899">
        <w:rPr>
          <w:rFonts w:ascii="Arial" w:hAnsi="Arial" w:cs="Arial"/>
        </w:rPr>
        <w:t>e big differenc</w:t>
      </w:r>
      <w:r w:rsidR="001E1ABC" w:rsidRPr="00C84899">
        <w:rPr>
          <w:rFonts w:ascii="Arial" w:hAnsi="Arial" w:cs="Arial"/>
        </w:rPr>
        <w:t>es by grade are eighth grade (12</w:t>
      </w:r>
      <w:r w:rsidR="00127B61" w:rsidRPr="00C84899">
        <w:rPr>
          <w:rFonts w:ascii="Arial" w:hAnsi="Arial" w:cs="Arial"/>
        </w:rPr>
        <w:t>%) to ninth</w:t>
      </w:r>
      <w:r w:rsidR="00D536A1" w:rsidRPr="00C84899">
        <w:rPr>
          <w:rFonts w:ascii="Arial" w:hAnsi="Arial" w:cs="Arial"/>
        </w:rPr>
        <w:t xml:space="preserve"> grade (2</w:t>
      </w:r>
      <w:r w:rsidR="001E1ABC" w:rsidRPr="00C84899">
        <w:rPr>
          <w:rFonts w:ascii="Arial" w:hAnsi="Arial" w:cs="Arial"/>
        </w:rPr>
        <w:t>5</w:t>
      </w:r>
      <w:r w:rsidR="00127B61" w:rsidRPr="00C84899">
        <w:rPr>
          <w:rFonts w:ascii="Arial" w:hAnsi="Arial" w:cs="Arial"/>
        </w:rPr>
        <w:t>%) and</w:t>
      </w:r>
      <w:r w:rsidR="001E1ABC" w:rsidRPr="00C84899">
        <w:rPr>
          <w:rFonts w:ascii="Arial" w:hAnsi="Arial" w:cs="Arial"/>
        </w:rPr>
        <w:t xml:space="preserve"> then ninth grade (25%) to tenth grade (59</w:t>
      </w:r>
      <w:r w:rsidR="00127B61" w:rsidRPr="00C84899">
        <w:rPr>
          <w:rFonts w:ascii="Arial" w:hAnsi="Arial" w:cs="Arial"/>
        </w:rPr>
        <w:t>%). The majority of tenth through twelfth</w:t>
      </w:r>
      <w:r w:rsidR="00D536A1" w:rsidRPr="00C84899">
        <w:rPr>
          <w:rFonts w:ascii="Arial" w:hAnsi="Arial" w:cs="Arial"/>
        </w:rPr>
        <w:t xml:space="preserve"> graders say more people around their age think it’s okay to drink alcohol. </w:t>
      </w:r>
      <w:r w:rsidR="00C84899">
        <w:rPr>
          <w:rFonts w:ascii="Arial" w:hAnsi="Arial" w:cs="Arial"/>
        </w:rPr>
        <w:br/>
      </w:r>
    </w:p>
    <w:p w14:paraId="4A2EBDB6" w14:textId="192E561B" w:rsidR="00E338ED" w:rsidRPr="00C84899" w:rsidRDefault="00741264" w:rsidP="00C84899">
      <w:pPr>
        <w:pStyle w:val="ListParagraph"/>
        <w:numPr>
          <w:ilvl w:val="0"/>
          <w:numId w:val="8"/>
        </w:numPr>
        <w:rPr>
          <w:rFonts w:ascii="Arial" w:hAnsi="Arial" w:cs="Arial"/>
        </w:rPr>
      </w:pPr>
      <w:r w:rsidRPr="00C84899">
        <w:rPr>
          <w:rFonts w:ascii="Arial" w:hAnsi="Arial" w:cs="Arial"/>
        </w:rPr>
        <w:t xml:space="preserve">Nearly two-thirds (64%) know people around their age who have tried alcohol. </w:t>
      </w:r>
      <w:r w:rsidR="00E011C5" w:rsidRPr="00C84899">
        <w:rPr>
          <w:rFonts w:ascii="Arial" w:hAnsi="Arial" w:cs="Arial"/>
        </w:rPr>
        <w:t xml:space="preserve">One-third (33%) of middle school students and 81% of high school students know people around their age who have tried </w:t>
      </w:r>
      <w:r w:rsidR="001B613C" w:rsidRPr="00C84899">
        <w:rPr>
          <w:rFonts w:ascii="Arial" w:hAnsi="Arial" w:cs="Arial"/>
        </w:rPr>
        <w:t>alcohol. The percentages</w:t>
      </w:r>
      <w:r w:rsidR="00E011C5" w:rsidRPr="00C84899">
        <w:rPr>
          <w:rFonts w:ascii="Arial" w:hAnsi="Arial" w:cs="Arial"/>
        </w:rPr>
        <w:t xml:space="preserve"> s</w:t>
      </w:r>
      <w:r w:rsidR="001B613C" w:rsidRPr="00C84899">
        <w:rPr>
          <w:rFonts w:ascii="Arial" w:hAnsi="Arial" w:cs="Arial"/>
        </w:rPr>
        <w:t>pike</w:t>
      </w:r>
      <w:r w:rsidR="0053523D" w:rsidRPr="00C84899">
        <w:rPr>
          <w:rFonts w:ascii="Arial" w:hAnsi="Arial" w:cs="Arial"/>
        </w:rPr>
        <w:t xml:space="preserve"> between seventh grade (24%), eighth grade (45%), ninth grade (60%) and tenth</w:t>
      </w:r>
      <w:r w:rsidR="00E011C5" w:rsidRPr="00C84899">
        <w:rPr>
          <w:rFonts w:ascii="Arial" w:hAnsi="Arial" w:cs="Arial"/>
        </w:rPr>
        <w:t xml:space="preserve"> grade (8</w:t>
      </w:r>
      <w:r w:rsidR="001E1ABC" w:rsidRPr="00C84899">
        <w:rPr>
          <w:rFonts w:ascii="Arial" w:hAnsi="Arial" w:cs="Arial"/>
        </w:rPr>
        <w:t>4</w:t>
      </w:r>
      <w:r w:rsidR="0053523D" w:rsidRPr="00C84899">
        <w:rPr>
          <w:rFonts w:ascii="Arial" w:hAnsi="Arial" w:cs="Arial"/>
        </w:rPr>
        <w:t xml:space="preserve">%). By the time students are </w:t>
      </w:r>
      <w:r w:rsidR="00E011C5" w:rsidRPr="00C84899">
        <w:rPr>
          <w:rFonts w:ascii="Arial" w:hAnsi="Arial" w:cs="Arial"/>
        </w:rPr>
        <w:t>senior</w:t>
      </w:r>
      <w:r w:rsidR="0053523D" w:rsidRPr="00C84899">
        <w:rPr>
          <w:rFonts w:ascii="Arial" w:hAnsi="Arial" w:cs="Arial"/>
        </w:rPr>
        <w:t>s</w:t>
      </w:r>
      <w:r w:rsidR="00E011C5" w:rsidRPr="00C84899">
        <w:rPr>
          <w:rFonts w:ascii="Arial" w:hAnsi="Arial" w:cs="Arial"/>
        </w:rPr>
        <w:t xml:space="preserve"> in high school, 96% know people around their age who have tried alcohol.</w:t>
      </w:r>
      <w:r w:rsidR="001E1ABC" w:rsidRPr="00C84899">
        <w:rPr>
          <w:rFonts w:ascii="Arial" w:hAnsi="Arial" w:cs="Arial"/>
        </w:rPr>
        <w:t xml:space="preserve"> One-third of boys (34%) and girls (33</w:t>
      </w:r>
      <w:r w:rsidR="00E338ED" w:rsidRPr="00C84899">
        <w:rPr>
          <w:rFonts w:ascii="Arial" w:hAnsi="Arial" w:cs="Arial"/>
        </w:rPr>
        <w:t>%) in middle school know people around their age who have tried alcohol; however, there is a gender gap in high s</w:t>
      </w:r>
      <w:r w:rsidR="001E1ABC" w:rsidRPr="00C84899">
        <w:rPr>
          <w:rFonts w:ascii="Arial" w:hAnsi="Arial" w:cs="Arial"/>
        </w:rPr>
        <w:t>chool where the percentage is 74</w:t>
      </w:r>
      <w:r w:rsidR="00E338ED" w:rsidRPr="00C84899">
        <w:rPr>
          <w:rFonts w:ascii="Arial" w:hAnsi="Arial" w:cs="Arial"/>
        </w:rPr>
        <w:t>%</w:t>
      </w:r>
      <w:r w:rsidR="001E1ABC" w:rsidRPr="00C84899">
        <w:rPr>
          <w:rFonts w:ascii="Arial" w:hAnsi="Arial" w:cs="Arial"/>
        </w:rPr>
        <w:t xml:space="preserve"> among boys and 88</w:t>
      </w:r>
      <w:r w:rsidR="00E338ED" w:rsidRPr="00C84899">
        <w:rPr>
          <w:rFonts w:ascii="Arial" w:hAnsi="Arial" w:cs="Arial"/>
        </w:rPr>
        <w:t xml:space="preserve">% among girls. </w:t>
      </w:r>
    </w:p>
    <w:p w14:paraId="7E30CFEC" w14:textId="77777777" w:rsidR="00E338ED" w:rsidRPr="00C84899" w:rsidRDefault="00E338ED" w:rsidP="00E338ED">
      <w:pPr>
        <w:pStyle w:val="ListParagraph"/>
        <w:rPr>
          <w:rFonts w:ascii="Arial" w:hAnsi="Arial" w:cs="Arial"/>
        </w:rPr>
      </w:pPr>
    </w:p>
    <w:p w14:paraId="31A584A6" w14:textId="77777777" w:rsidR="00AA1FEE" w:rsidRPr="00C84899" w:rsidRDefault="00C66BE4" w:rsidP="006448F1">
      <w:pPr>
        <w:pStyle w:val="ListParagraph"/>
        <w:numPr>
          <w:ilvl w:val="0"/>
          <w:numId w:val="8"/>
        </w:numPr>
        <w:rPr>
          <w:rFonts w:ascii="Arial" w:hAnsi="Arial" w:cs="Arial"/>
        </w:rPr>
      </w:pPr>
      <w:r w:rsidRPr="00C84899">
        <w:rPr>
          <w:rFonts w:ascii="Arial" w:hAnsi="Arial" w:cs="Arial"/>
        </w:rPr>
        <w:t xml:space="preserve">Among those who know people </w:t>
      </w:r>
      <w:r w:rsidR="00AA1FEE" w:rsidRPr="00C84899">
        <w:rPr>
          <w:rFonts w:ascii="Arial" w:hAnsi="Arial" w:cs="Arial"/>
        </w:rPr>
        <w:t xml:space="preserve">around their age </w:t>
      </w:r>
      <w:r w:rsidRPr="00C84899">
        <w:rPr>
          <w:rFonts w:ascii="Arial" w:hAnsi="Arial" w:cs="Arial"/>
        </w:rPr>
        <w:t>who have tried alcohol, the average age that most first tried alcohol is 14 years old (13.9 mean age</w:t>
      </w:r>
      <w:r w:rsidR="0053523D" w:rsidRPr="00C84899">
        <w:rPr>
          <w:rFonts w:ascii="Arial" w:hAnsi="Arial" w:cs="Arial"/>
        </w:rPr>
        <w:t>). A slight plurality (40%) say</w:t>
      </w:r>
      <w:r w:rsidRPr="00C84899">
        <w:rPr>
          <w:rFonts w:ascii="Arial" w:hAnsi="Arial" w:cs="Arial"/>
        </w:rPr>
        <w:t xml:space="preserve"> </w:t>
      </w:r>
      <w:r w:rsidR="001E1ABC" w:rsidRPr="00C84899">
        <w:rPr>
          <w:rFonts w:ascii="Arial" w:hAnsi="Arial" w:cs="Arial"/>
        </w:rPr>
        <w:t>ages 11 through 14 and 34</w:t>
      </w:r>
      <w:r w:rsidR="00717E60" w:rsidRPr="00C84899">
        <w:rPr>
          <w:rFonts w:ascii="Arial" w:hAnsi="Arial" w:cs="Arial"/>
        </w:rPr>
        <w:t>% say</w:t>
      </w:r>
      <w:r w:rsidR="00AA1FEE" w:rsidRPr="00C84899">
        <w:rPr>
          <w:rFonts w:ascii="Arial" w:hAnsi="Arial" w:cs="Arial"/>
        </w:rPr>
        <w:t xml:space="preserve"> 15 through 17. At opposite ends of the spectrum, 5% say 10 years or younger and</w:t>
      </w:r>
      <w:r w:rsidR="001E1ABC" w:rsidRPr="00C84899">
        <w:rPr>
          <w:rFonts w:ascii="Arial" w:hAnsi="Arial" w:cs="Arial"/>
        </w:rPr>
        <w:t xml:space="preserve"> 2% say 18 years or older (20</w:t>
      </w:r>
      <w:r w:rsidR="00717E60" w:rsidRPr="00C84899">
        <w:rPr>
          <w:rFonts w:ascii="Arial" w:hAnsi="Arial" w:cs="Arial"/>
        </w:rPr>
        <w:t>% say</w:t>
      </w:r>
      <w:r w:rsidR="00AA1FEE" w:rsidRPr="00C84899">
        <w:rPr>
          <w:rFonts w:ascii="Arial" w:hAnsi="Arial" w:cs="Arial"/>
        </w:rPr>
        <w:t xml:space="preserve"> don’t know/refuse). The average age that middle school student</w:t>
      </w:r>
      <w:r w:rsidR="00717E60" w:rsidRPr="00C84899">
        <w:rPr>
          <w:rFonts w:ascii="Arial" w:hAnsi="Arial" w:cs="Arial"/>
        </w:rPr>
        <w:t>s cite is about 13 years old (12</w:t>
      </w:r>
      <w:r w:rsidR="00AA1FEE" w:rsidRPr="00C84899">
        <w:rPr>
          <w:rFonts w:ascii="Arial" w:hAnsi="Arial" w:cs="Arial"/>
        </w:rPr>
        <w:t>.6 mean age)</w:t>
      </w:r>
      <w:r w:rsidR="00F65409" w:rsidRPr="00C84899">
        <w:rPr>
          <w:rFonts w:ascii="Arial" w:hAnsi="Arial" w:cs="Arial"/>
        </w:rPr>
        <w:t>,</w:t>
      </w:r>
      <w:r w:rsidR="00AA1FEE" w:rsidRPr="00C84899">
        <w:rPr>
          <w:rFonts w:ascii="Arial" w:hAnsi="Arial" w:cs="Arial"/>
        </w:rPr>
        <w:t xml:space="preserve"> and it’s 14 years old (14.2 mean age) among high school students.  </w:t>
      </w:r>
      <w:r w:rsidR="00E011C5" w:rsidRPr="00C84899">
        <w:rPr>
          <w:rFonts w:ascii="Arial" w:hAnsi="Arial" w:cs="Arial"/>
        </w:rPr>
        <w:t xml:space="preserve"> </w:t>
      </w:r>
    </w:p>
    <w:p w14:paraId="35DEAE25" w14:textId="77777777" w:rsidR="00AA1FEE" w:rsidRPr="00C84899" w:rsidRDefault="00AA1FEE" w:rsidP="00AA1FEE">
      <w:pPr>
        <w:pStyle w:val="ListParagraph"/>
        <w:rPr>
          <w:rFonts w:ascii="Arial" w:hAnsi="Arial" w:cs="Arial"/>
        </w:rPr>
      </w:pPr>
    </w:p>
    <w:p w14:paraId="3ACB931D" w14:textId="77777777" w:rsidR="00015CA3" w:rsidRPr="00C84899" w:rsidRDefault="00AA1FEE" w:rsidP="006448F1">
      <w:pPr>
        <w:pStyle w:val="ListParagraph"/>
        <w:numPr>
          <w:ilvl w:val="0"/>
          <w:numId w:val="8"/>
        </w:numPr>
        <w:rPr>
          <w:rFonts w:ascii="Arial" w:hAnsi="Arial" w:cs="Arial"/>
        </w:rPr>
      </w:pPr>
      <w:r w:rsidRPr="00C84899">
        <w:rPr>
          <w:rFonts w:ascii="Arial" w:hAnsi="Arial" w:cs="Arial"/>
        </w:rPr>
        <w:t xml:space="preserve">Among those who know people around their age who have tried alcohol, </w:t>
      </w:r>
      <w:r w:rsidR="00B713AE" w:rsidRPr="00C84899">
        <w:rPr>
          <w:rFonts w:ascii="Arial" w:hAnsi="Arial" w:cs="Arial"/>
        </w:rPr>
        <w:t>the majority</w:t>
      </w:r>
      <w:r w:rsidR="00F65409" w:rsidRPr="00C84899">
        <w:rPr>
          <w:rFonts w:ascii="Arial" w:hAnsi="Arial" w:cs="Arial"/>
        </w:rPr>
        <w:t xml:space="preserve"> (54%) say</w:t>
      </w:r>
      <w:r w:rsidR="00717E60" w:rsidRPr="00C84899">
        <w:rPr>
          <w:rFonts w:ascii="Arial" w:hAnsi="Arial" w:cs="Arial"/>
        </w:rPr>
        <w:t xml:space="preserve"> they drink </w:t>
      </w:r>
      <w:r w:rsidR="00B713AE" w:rsidRPr="00C84899">
        <w:rPr>
          <w:rFonts w:ascii="Arial" w:hAnsi="Arial" w:cs="Arial"/>
        </w:rPr>
        <w:t>once</w:t>
      </w:r>
      <w:r w:rsidR="00717E60" w:rsidRPr="00C84899">
        <w:rPr>
          <w:rFonts w:ascii="Arial" w:hAnsi="Arial" w:cs="Arial"/>
        </w:rPr>
        <w:t xml:space="preserve"> or more</w:t>
      </w:r>
      <w:r w:rsidR="00F65409" w:rsidRPr="00C84899">
        <w:rPr>
          <w:rFonts w:ascii="Arial" w:hAnsi="Arial" w:cs="Arial"/>
        </w:rPr>
        <w:t xml:space="preserve"> a month. One-quarter (25%) say</w:t>
      </w:r>
      <w:r w:rsidR="00B713AE" w:rsidRPr="00C84899">
        <w:rPr>
          <w:rFonts w:ascii="Arial" w:hAnsi="Arial" w:cs="Arial"/>
        </w:rPr>
        <w:t xml:space="preserve"> at least once a week and 29% say at least once a month. </w:t>
      </w:r>
      <w:r w:rsidR="00F65409" w:rsidRPr="00C84899">
        <w:rPr>
          <w:rFonts w:ascii="Arial" w:hAnsi="Arial" w:cs="Arial"/>
        </w:rPr>
        <w:t>An additional quarter (26%) say</w:t>
      </w:r>
      <w:r w:rsidR="00B713AE" w:rsidRPr="00C84899">
        <w:rPr>
          <w:rFonts w:ascii="Arial" w:hAnsi="Arial" w:cs="Arial"/>
        </w:rPr>
        <w:t xml:space="preserve"> they drink le</w:t>
      </w:r>
      <w:r w:rsidR="00717E60" w:rsidRPr="00C84899">
        <w:rPr>
          <w:rFonts w:ascii="Arial" w:hAnsi="Arial" w:cs="Arial"/>
        </w:rPr>
        <w:t>ss than once a month and 21% do</w:t>
      </w:r>
      <w:r w:rsidR="00B713AE" w:rsidRPr="00C84899">
        <w:rPr>
          <w:rFonts w:ascii="Arial" w:hAnsi="Arial" w:cs="Arial"/>
        </w:rPr>
        <w:t>n’t know or refused</w:t>
      </w:r>
      <w:r w:rsidR="00717E60" w:rsidRPr="00C84899">
        <w:rPr>
          <w:rFonts w:ascii="Arial" w:hAnsi="Arial" w:cs="Arial"/>
        </w:rPr>
        <w:t xml:space="preserve"> to answer</w:t>
      </w:r>
      <w:r w:rsidR="00B713AE" w:rsidRPr="00C84899">
        <w:rPr>
          <w:rFonts w:ascii="Arial" w:hAnsi="Arial" w:cs="Arial"/>
        </w:rPr>
        <w:t xml:space="preserve">. </w:t>
      </w:r>
      <w:r w:rsidR="00717E60" w:rsidRPr="00C84899">
        <w:rPr>
          <w:rFonts w:ascii="Arial" w:hAnsi="Arial" w:cs="Arial"/>
        </w:rPr>
        <w:t>D</w:t>
      </w:r>
      <w:r w:rsidR="00B713AE" w:rsidRPr="00C84899">
        <w:rPr>
          <w:rFonts w:ascii="Arial" w:hAnsi="Arial" w:cs="Arial"/>
        </w:rPr>
        <w:t>rin</w:t>
      </w:r>
      <w:r w:rsidR="00960A8F" w:rsidRPr="00C84899">
        <w:rPr>
          <w:rFonts w:ascii="Arial" w:hAnsi="Arial" w:cs="Arial"/>
        </w:rPr>
        <w:t>king at least once a month is 36</w:t>
      </w:r>
      <w:r w:rsidR="00B713AE" w:rsidRPr="00C84899">
        <w:rPr>
          <w:rFonts w:ascii="Arial" w:hAnsi="Arial" w:cs="Arial"/>
        </w:rPr>
        <w:t>% amo</w:t>
      </w:r>
      <w:r w:rsidR="00960A8F" w:rsidRPr="00C84899">
        <w:rPr>
          <w:rFonts w:ascii="Arial" w:hAnsi="Arial" w:cs="Arial"/>
        </w:rPr>
        <w:t>ng middle school students and 58</w:t>
      </w:r>
      <w:r w:rsidR="00B713AE" w:rsidRPr="00C84899">
        <w:rPr>
          <w:rFonts w:ascii="Arial" w:hAnsi="Arial" w:cs="Arial"/>
        </w:rPr>
        <w:t xml:space="preserve">% among high school students. The </w:t>
      </w:r>
      <w:r w:rsidR="00015CA3" w:rsidRPr="00C84899">
        <w:rPr>
          <w:rFonts w:ascii="Arial" w:hAnsi="Arial" w:cs="Arial"/>
        </w:rPr>
        <w:t>dri</w:t>
      </w:r>
      <w:r w:rsidR="00960A8F" w:rsidRPr="00C84899">
        <w:rPr>
          <w:rFonts w:ascii="Arial" w:hAnsi="Arial" w:cs="Arial"/>
        </w:rPr>
        <w:t>nking at least once a week is 17</w:t>
      </w:r>
      <w:r w:rsidR="00015CA3" w:rsidRPr="00C84899">
        <w:rPr>
          <w:rFonts w:ascii="Arial" w:hAnsi="Arial" w:cs="Arial"/>
        </w:rPr>
        <w:t>% amo</w:t>
      </w:r>
      <w:r w:rsidR="00960A8F" w:rsidRPr="00C84899">
        <w:rPr>
          <w:rFonts w:ascii="Arial" w:hAnsi="Arial" w:cs="Arial"/>
        </w:rPr>
        <w:t>ng middle school students and 26</w:t>
      </w:r>
      <w:r w:rsidR="00015CA3" w:rsidRPr="00C84899">
        <w:rPr>
          <w:rFonts w:ascii="Arial" w:hAnsi="Arial" w:cs="Arial"/>
        </w:rPr>
        <w:t>% among high school students. The sample sizes by individual grades are small for this sub-population, but they suggest a significant increase in the frequency of d</w:t>
      </w:r>
      <w:r w:rsidR="00F65409" w:rsidRPr="00C84899">
        <w:rPr>
          <w:rFonts w:ascii="Arial" w:hAnsi="Arial" w:cs="Arial"/>
        </w:rPr>
        <w:t>rinking among students in the tenth through twelfth</w:t>
      </w:r>
      <w:r w:rsidR="00015CA3" w:rsidRPr="00C84899">
        <w:rPr>
          <w:rFonts w:ascii="Arial" w:hAnsi="Arial" w:cs="Arial"/>
        </w:rPr>
        <w:t xml:space="preserve"> grades.</w:t>
      </w:r>
    </w:p>
    <w:p w14:paraId="2ED798ED" w14:textId="77777777" w:rsidR="00015CA3" w:rsidRPr="00C84899" w:rsidRDefault="00015CA3" w:rsidP="00015CA3">
      <w:pPr>
        <w:pStyle w:val="ListParagraph"/>
        <w:rPr>
          <w:rFonts w:ascii="Arial" w:hAnsi="Arial" w:cs="Arial"/>
        </w:rPr>
      </w:pPr>
    </w:p>
    <w:p w14:paraId="54A1E51B" w14:textId="767A6D39" w:rsidR="00C84899" w:rsidRPr="00C84899" w:rsidRDefault="00960A8F" w:rsidP="00C84899">
      <w:pPr>
        <w:pStyle w:val="ListParagraph"/>
        <w:numPr>
          <w:ilvl w:val="0"/>
          <w:numId w:val="8"/>
        </w:numPr>
        <w:rPr>
          <w:rFonts w:ascii="Arial" w:hAnsi="Arial" w:cs="Arial"/>
        </w:rPr>
      </w:pPr>
      <w:r w:rsidRPr="00C84899">
        <w:rPr>
          <w:rFonts w:ascii="Arial" w:hAnsi="Arial" w:cs="Arial"/>
        </w:rPr>
        <w:t>Although the majority (56</w:t>
      </w:r>
      <w:r w:rsidR="00F65409" w:rsidRPr="00C84899">
        <w:rPr>
          <w:rFonts w:ascii="Arial" w:hAnsi="Arial" w:cs="Arial"/>
        </w:rPr>
        <w:t>%) say</w:t>
      </w:r>
      <w:r w:rsidR="00015CA3" w:rsidRPr="00C84899">
        <w:rPr>
          <w:rFonts w:ascii="Arial" w:hAnsi="Arial" w:cs="Arial"/>
        </w:rPr>
        <w:t xml:space="preserve"> it would be hard for them or people their age to get al</w:t>
      </w:r>
      <w:r w:rsidR="00F65409" w:rsidRPr="00C84899">
        <w:rPr>
          <w:rFonts w:ascii="Arial" w:hAnsi="Arial" w:cs="Arial"/>
        </w:rPr>
        <w:t>cohol, roughly 2 in 5 (38%) say</w:t>
      </w:r>
      <w:r w:rsidR="00015CA3" w:rsidRPr="00C84899">
        <w:rPr>
          <w:rFonts w:ascii="Arial" w:hAnsi="Arial" w:cs="Arial"/>
        </w:rPr>
        <w:t xml:space="preserve"> it would be easy. </w:t>
      </w:r>
      <w:r w:rsidRPr="00C84899">
        <w:rPr>
          <w:rFonts w:ascii="Arial" w:hAnsi="Arial" w:cs="Arial"/>
        </w:rPr>
        <w:t>Virtually one in five (19</w:t>
      </w:r>
      <w:r w:rsidR="007055B9" w:rsidRPr="00C84899">
        <w:rPr>
          <w:rFonts w:ascii="Arial" w:hAnsi="Arial" w:cs="Arial"/>
        </w:rPr>
        <w:t>%) middle school stu</w:t>
      </w:r>
      <w:r w:rsidRPr="00C84899">
        <w:rPr>
          <w:rFonts w:ascii="Arial" w:hAnsi="Arial" w:cs="Arial"/>
        </w:rPr>
        <w:t>dents and approximately half (49</w:t>
      </w:r>
      <w:r w:rsidR="007055B9" w:rsidRPr="00C84899">
        <w:rPr>
          <w:rFonts w:ascii="Arial" w:hAnsi="Arial" w:cs="Arial"/>
        </w:rPr>
        <w:t xml:space="preserve">%) of high school students say it would be easy to get alcohol. </w:t>
      </w:r>
      <w:r w:rsidRPr="00C84899">
        <w:rPr>
          <w:rFonts w:ascii="Arial" w:hAnsi="Arial" w:cs="Arial"/>
        </w:rPr>
        <w:t>T</w:t>
      </w:r>
      <w:r w:rsidR="00F65409" w:rsidRPr="00C84899">
        <w:rPr>
          <w:rFonts w:ascii="Arial" w:hAnsi="Arial" w:cs="Arial"/>
        </w:rPr>
        <w:t>enth</w:t>
      </w:r>
      <w:r w:rsidR="00185057" w:rsidRPr="00C84899">
        <w:rPr>
          <w:rFonts w:ascii="Arial" w:hAnsi="Arial" w:cs="Arial"/>
        </w:rPr>
        <w:t xml:space="preserve"> through </w:t>
      </w:r>
      <w:r w:rsidR="00F65409" w:rsidRPr="00C84899">
        <w:rPr>
          <w:rFonts w:ascii="Arial" w:hAnsi="Arial" w:cs="Arial"/>
        </w:rPr>
        <w:t xml:space="preserve">twelfth graders </w:t>
      </w:r>
      <w:r w:rsidRPr="00C84899">
        <w:rPr>
          <w:rFonts w:ascii="Arial" w:hAnsi="Arial" w:cs="Arial"/>
        </w:rPr>
        <w:t xml:space="preserve">are more likely to </w:t>
      </w:r>
      <w:r w:rsidR="00F65409" w:rsidRPr="00C84899">
        <w:rPr>
          <w:rFonts w:ascii="Arial" w:hAnsi="Arial" w:cs="Arial"/>
        </w:rPr>
        <w:t>say</w:t>
      </w:r>
      <w:r w:rsidR="00185057" w:rsidRPr="00C84899">
        <w:rPr>
          <w:rFonts w:ascii="Arial" w:hAnsi="Arial" w:cs="Arial"/>
        </w:rPr>
        <w:t xml:space="preserve"> it would be easy to get alcohol. There is a gender gap among high school students. More high school gir</w:t>
      </w:r>
      <w:r w:rsidRPr="00C84899">
        <w:rPr>
          <w:rFonts w:ascii="Arial" w:hAnsi="Arial" w:cs="Arial"/>
        </w:rPr>
        <w:t>ls say it’s easier than boys (56% to 41</w:t>
      </w:r>
      <w:r w:rsidR="00185057" w:rsidRPr="00C84899">
        <w:rPr>
          <w:rFonts w:ascii="Arial" w:hAnsi="Arial" w:cs="Arial"/>
        </w:rPr>
        <w:t xml:space="preserve">%). </w:t>
      </w:r>
      <w:r w:rsidR="00C84899">
        <w:rPr>
          <w:rFonts w:ascii="Arial" w:hAnsi="Arial" w:cs="Arial"/>
        </w:rPr>
        <w:br/>
      </w:r>
    </w:p>
    <w:p w14:paraId="514919DC" w14:textId="797D3D34" w:rsidR="006E60A7" w:rsidRPr="00C84899" w:rsidRDefault="00185057" w:rsidP="00C84899">
      <w:pPr>
        <w:pStyle w:val="ListParagraph"/>
        <w:numPr>
          <w:ilvl w:val="0"/>
          <w:numId w:val="8"/>
        </w:numPr>
        <w:rPr>
          <w:rFonts w:ascii="Arial" w:hAnsi="Arial" w:cs="Arial"/>
        </w:rPr>
      </w:pPr>
      <w:r w:rsidRPr="00C84899">
        <w:rPr>
          <w:rFonts w:ascii="Arial" w:hAnsi="Arial" w:cs="Arial"/>
        </w:rPr>
        <w:t>Although 81% say their parents have talked to them</w:t>
      </w:r>
      <w:r w:rsidR="00383606" w:rsidRPr="00C84899">
        <w:rPr>
          <w:rFonts w:ascii="Arial" w:hAnsi="Arial" w:cs="Arial"/>
        </w:rPr>
        <w:t xml:space="preserve"> about</w:t>
      </w:r>
      <w:r w:rsidRPr="00C84899">
        <w:rPr>
          <w:rFonts w:ascii="Arial" w:hAnsi="Arial" w:cs="Arial"/>
        </w:rPr>
        <w:t xml:space="preserve"> drinking alcohol, the</w:t>
      </w:r>
      <w:r w:rsidR="00AE27AF" w:rsidRPr="00C84899">
        <w:rPr>
          <w:rFonts w:ascii="Arial" w:hAnsi="Arial" w:cs="Arial"/>
        </w:rPr>
        <w:t xml:space="preserve"> majority (58%) </w:t>
      </w:r>
      <w:r w:rsidR="00383606" w:rsidRPr="00C84899">
        <w:rPr>
          <w:rFonts w:ascii="Arial" w:hAnsi="Arial" w:cs="Arial"/>
        </w:rPr>
        <w:t>say</w:t>
      </w:r>
      <w:r w:rsidR="00AE27AF" w:rsidRPr="00C84899">
        <w:rPr>
          <w:rFonts w:ascii="Arial" w:hAnsi="Arial" w:cs="Arial"/>
        </w:rPr>
        <w:t xml:space="preserve"> it’s only sometimes.</w:t>
      </w:r>
      <w:r w:rsidRPr="00C84899">
        <w:rPr>
          <w:rFonts w:ascii="Arial" w:hAnsi="Arial" w:cs="Arial"/>
        </w:rPr>
        <w:t xml:space="preserve"> A little less than one-qua</w:t>
      </w:r>
      <w:r w:rsidR="00383606" w:rsidRPr="00C84899">
        <w:rPr>
          <w:rFonts w:ascii="Arial" w:hAnsi="Arial" w:cs="Arial"/>
        </w:rPr>
        <w:t>rter (23%) say</w:t>
      </w:r>
      <w:r w:rsidR="00AE27AF" w:rsidRPr="00C84899">
        <w:rPr>
          <w:rFonts w:ascii="Arial" w:hAnsi="Arial" w:cs="Arial"/>
        </w:rPr>
        <w:t xml:space="preserve"> they talk a lot</w:t>
      </w:r>
      <w:r w:rsidRPr="00C84899">
        <w:rPr>
          <w:rFonts w:ascii="Arial" w:hAnsi="Arial" w:cs="Arial"/>
        </w:rPr>
        <w:t xml:space="preserve"> </w:t>
      </w:r>
      <w:r w:rsidR="00AE27AF" w:rsidRPr="00C84899">
        <w:rPr>
          <w:rFonts w:ascii="Arial" w:hAnsi="Arial" w:cs="Arial"/>
        </w:rPr>
        <w:t>and 18% say their parents have never</w:t>
      </w:r>
      <w:r w:rsidRPr="00C84899">
        <w:rPr>
          <w:rFonts w:ascii="Arial" w:hAnsi="Arial" w:cs="Arial"/>
        </w:rPr>
        <w:t xml:space="preserve"> talked to them about alcohol. As seen </w:t>
      </w:r>
      <w:r w:rsidR="006E60A7" w:rsidRPr="00C84899">
        <w:rPr>
          <w:rFonts w:ascii="Arial" w:hAnsi="Arial" w:cs="Arial"/>
        </w:rPr>
        <w:t>in the parent survey, the conversations about underage drinking between parent and children are infrequent. Among middle school students, the amo</w:t>
      </w:r>
      <w:r w:rsidR="00AE27AF" w:rsidRPr="00C84899">
        <w:rPr>
          <w:rFonts w:ascii="Arial" w:hAnsi="Arial" w:cs="Arial"/>
        </w:rPr>
        <w:t>unt of talking is 20% a lot, 53% sometimes and 26% never.</w:t>
      </w:r>
      <w:r w:rsidR="006E60A7" w:rsidRPr="00C84899">
        <w:rPr>
          <w:rFonts w:ascii="Arial" w:hAnsi="Arial" w:cs="Arial"/>
        </w:rPr>
        <w:t xml:space="preserve"> Among high school</w:t>
      </w:r>
      <w:r w:rsidR="005A4BE9" w:rsidRPr="00C84899">
        <w:rPr>
          <w:rFonts w:ascii="Arial" w:hAnsi="Arial" w:cs="Arial"/>
        </w:rPr>
        <w:t xml:space="preserve"> students, the results are 24% a lot, 60% sometimes and 14</w:t>
      </w:r>
      <w:r w:rsidR="00AE27AF" w:rsidRPr="00C84899">
        <w:rPr>
          <w:rFonts w:ascii="Arial" w:hAnsi="Arial" w:cs="Arial"/>
        </w:rPr>
        <w:t>% never.</w:t>
      </w:r>
      <w:r w:rsidR="006E60A7" w:rsidRPr="00C84899">
        <w:rPr>
          <w:rFonts w:ascii="Arial" w:hAnsi="Arial" w:cs="Arial"/>
        </w:rPr>
        <w:t xml:space="preserve"> The percentage of parents who talk to their children about underage d</w:t>
      </w:r>
      <w:r w:rsidR="005A4BE9" w:rsidRPr="00C84899">
        <w:rPr>
          <w:rFonts w:ascii="Arial" w:hAnsi="Arial" w:cs="Arial"/>
        </w:rPr>
        <w:t>rinking goes up from 66</w:t>
      </w:r>
      <w:r w:rsidR="00383606" w:rsidRPr="00C84899">
        <w:rPr>
          <w:rFonts w:ascii="Arial" w:hAnsi="Arial" w:cs="Arial"/>
        </w:rPr>
        <w:t>% among sixth and seventh graders to 83% among eighth</w:t>
      </w:r>
      <w:r w:rsidR="006E60A7" w:rsidRPr="00C84899">
        <w:rPr>
          <w:rFonts w:ascii="Arial" w:hAnsi="Arial" w:cs="Arial"/>
        </w:rPr>
        <w:t xml:space="preserve"> graders; however, the frequency level doesn’t significantly increase with it. </w:t>
      </w:r>
    </w:p>
    <w:p w14:paraId="7C71F86E" w14:textId="77777777" w:rsidR="006E60A7" w:rsidRPr="00C84899" w:rsidRDefault="006E60A7" w:rsidP="006E60A7">
      <w:pPr>
        <w:pStyle w:val="ListParagraph"/>
        <w:rPr>
          <w:rFonts w:ascii="Arial" w:hAnsi="Arial" w:cs="Arial"/>
        </w:rPr>
      </w:pPr>
    </w:p>
    <w:p w14:paraId="3B549DFB" w14:textId="77777777" w:rsidR="00711944" w:rsidRPr="00C84899" w:rsidRDefault="000C5628" w:rsidP="006448F1">
      <w:pPr>
        <w:pStyle w:val="ListParagraph"/>
        <w:numPr>
          <w:ilvl w:val="0"/>
          <w:numId w:val="8"/>
        </w:numPr>
        <w:rPr>
          <w:rFonts w:ascii="Arial" w:hAnsi="Arial" w:cs="Arial"/>
        </w:rPr>
      </w:pPr>
      <w:r w:rsidRPr="00C84899">
        <w:rPr>
          <w:rFonts w:ascii="Arial" w:hAnsi="Arial" w:cs="Arial"/>
        </w:rPr>
        <w:t>The top verbatim responses to “what is the biggest thing your parents tell you about drinking alcohol?” are: “don’t do it” (29%), “wait/when you’re older” (11%), “dangerous/bad things” (9%), “bad life choices” (6%), “don’t drink and drive” (5%), “not good” (4%), “death” (3%), “health concerns” (3%)</w:t>
      </w:r>
      <w:r w:rsidR="00911F06" w:rsidRPr="00C84899">
        <w:rPr>
          <w:rFonts w:ascii="Arial" w:hAnsi="Arial" w:cs="Arial"/>
        </w:rPr>
        <w:t xml:space="preserve">, “be safe/good choices” (2%), “moderation” (1%), </w:t>
      </w:r>
      <w:r w:rsidR="004077FF" w:rsidRPr="00C84899">
        <w:rPr>
          <w:rFonts w:ascii="Arial" w:hAnsi="Arial" w:cs="Arial"/>
        </w:rPr>
        <w:t>“</w:t>
      </w:r>
      <w:r w:rsidR="00911F06" w:rsidRPr="00C84899">
        <w:rPr>
          <w:rFonts w:ascii="Arial" w:hAnsi="Arial" w:cs="Arial"/>
        </w:rPr>
        <w:t>addictive/alcoholism</w:t>
      </w:r>
      <w:r w:rsidR="004077FF" w:rsidRPr="00C84899">
        <w:rPr>
          <w:rFonts w:ascii="Arial" w:hAnsi="Arial" w:cs="Arial"/>
        </w:rPr>
        <w:t>”</w:t>
      </w:r>
      <w:r w:rsidR="00911F06" w:rsidRPr="00C84899">
        <w:rPr>
          <w:rFonts w:ascii="Arial" w:hAnsi="Arial" w:cs="Arial"/>
        </w:rPr>
        <w:t xml:space="preserve"> (1%), </w:t>
      </w:r>
      <w:r w:rsidR="005A4BE9" w:rsidRPr="00C84899">
        <w:rPr>
          <w:rFonts w:ascii="Arial" w:hAnsi="Arial" w:cs="Arial"/>
        </w:rPr>
        <w:t xml:space="preserve">“illegal” (1%), </w:t>
      </w:r>
      <w:r w:rsidR="00911F06" w:rsidRPr="00C84899">
        <w:rPr>
          <w:rFonts w:ascii="Arial" w:hAnsi="Arial" w:cs="Arial"/>
        </w:rPr>
        <w:t xml:space="preserve">“do it at home/controlled” (1%), “sex/lose inhibitions” (1%) and “alcohol poisoning” (1%). </w:t>
      </w:r>
    </w:p>
    <w:p w14:paraId="383D7023" w14:textId="77777777" w:rsidR="00711944" w:rsidRPr="00C84899" w:rsidRDefault="00711944" w:rsidP="00711944">
      <w:pPr>
        <w:pStyle w:val="ListParagraph"/>
        <w:rPr>
          <w:rFonts w:ascii="Arial" w:hAnsi="Arial" w:cs="Arial"/>
        </w:rPr>
      </w:pPr>
    </w:p>
    <w:p w14:paraId="2803D345" w14:textId="77777777" w:rsidR="00E02E51" w:rsidRPr="00C84899" w:rsidRDefault="005A4BE9" w:rsidP="006448F1">
      <w:pPr>
        <w:pStyle w:val="ListParagraph"/>
        <w:numPr>
          <w:ilvl w:val="0"/>
          <w:numId w:val="8"/>
        </w:numPr>
        <w:rPr>
          <w:rFonts w:ascii="Arial" w:hAnsi="Arial" w:cs="Arial"/>
        </w:rPr>
      </w:pPr>
      <w:r w:rsidRPr="00C84899">
        <w:rPr>
          <w:rFonts w:ascii="Arial" w:hAnsi="Arial" w:cs="Arial"/>
        </w:rPr>
        <w:t>The majority (55</w:t>
      </w:r>
      <w:r w:rsidR="00383606" w:rsidRPr="00C84899">
        <w:rPr>
          <w:rFonts w:ascii="Arial" w:hAnsi="Arial" w:cs="Arial"/>
        </w:rPr>
        <w:t>%) think</w:t>
      </w:r>
      <w:r w:rsidR="00116FC1" w:rsidRPr="00C84899">
        <w:rPr>
          <w:rFonts w:ascii="Arial" w:hAnsi="Arial" w:cs="Arial"/>
        </w:rPr>
        <w:t xml:space="preserve"> most people their age are embarrassed or afraid to talk to thei</w:t>
      </w:r>
      <w:r w:rsidRPr="00C84899">
        <w:rPr>
          <w:rFonts w:ascii="Arial" w:hAnsi="Arial" w:cs="Arial"/>
        </w:rPr>
        <w:t xml:space="preserve">r parents about alcohol. The </w:t>
      </w:r>
      <w:r w:rsidR="00116FC1" w:rsidRPr="00C84899">
        <w:rPr>
          <w:rFonts w:ascii="Arial" w:hAnsi="Arial" w:cs="Arial"/>
        </w:rPr>
        <w:t xml:space="preserve">majority is </w:t>
      </w:r>
      <w:r w:rsidRPr="00C84899">
        <w:rPr>
          <w:rFonts w:ascii="Arial" w:hAnsi="Arial" w:cs="Arial"/>
        </w:rPr>
        <w:t xml:space="preserve">about </w:t>
      </w:r>
      <w:r w:rsidR="00116FC1" w:rsidRPr="00C84899">
        <w:rPr>
          <w:rFonts w:ascii="Arial" w:hAnsi="Arial" w:cs="Arial"/>
        </w:rPr>
        <w:t xml:space="preserve">the same among middle </w:t>
      </w:r>
      <w:r w:rsidRPr="00C84899">
        <w:rPr>
          <w:rFonts w:ascii="Arial" w:hAnsi="Arial" w:cs="Arial"/>
        </w:rPr>
        <w:t xml:space="preserve">(55%) </w:t>
      </w:r>
      <w:r w:rsidR="00116FC1" w:rsidRPr="00C84899">
        <w:rPr>
          <w:rFonts w:ascii="Arial" w:hAnsi="Arial" w:cs="Arial"/>
        </w:rPr>
        <w:t>and high school</w:t>
      </w:r>
      <w:r w:rsidRPr="00C84899">
        <w:rPr>
          <w:rFonts w:ascii="Arial" w:hAnsi="Arial" w:cs="Arial"/>
        </w:rPr>
        <w:t xml:space="preserve"> </w:t>
      </w:r>
      <w:r w:rsidRPr="00C84899">
        <w:rPr>
          <w:rFonts w:ascii="Arial" w:hAnsi="Arial" w:cs="Arial"/>
        </w:rPr>
        <w:lastRenderedPageBreak/>
        <w:t>(56%)</w:t>
      </w:r>
      <w:r w:rsidR="00116FC1" w:rsidRPr="00C84899">
        <w:rPr>
          <w:rFonts w:ascii="Arial" w:hAnsi="Arial" w:cs="Arial"/>
        </w:rPr>
        <w:t xml:space="preserve"> students. The percentage was h</w:t>
      </w:r>
      <w:r w:rsidRPr="00C84899">
        <w:rPr>
          <w:rFonts w:ascii="Arial" w:hAnsi="Arial" w:cs="Arial"/>
        </w:rPr>
        <w:t>igher among high school boys (61%) than girls (50</w:t>
      </w:r>
      <w:r w:rsidR="00116FC1" w:rsidRPr="00C84899">
        <w:rPr>
          <w:rFonts w:ascii="Arial" w:hAnsi="Arial" w:cs="Arial"/>
        </w:rPr>
        <w:t xml:space="preserve">%). It’s apparent that </w:t>
      </w:r>
      <w:r w:rsidR="00E02E51" w:rsidRPr="00C84899">
        <w:rPr>
          <w:rFonts w:ascii="Arial" w:hAnsi="Arial" w:cs="Arial"/>
        </w:rPr>
        <w:t xml:space="preserve">parents not only need to know what to say but how to say it in a manner that creates a welcoming atmosphere to talk with their children and </w:t>
      </w:r>
      <w:r w:rsidR="00662500" w:rsidRPr="00C84899">
        <w:rPr>
          <w:rFonts w:ascii="Arial" w:hAnsi="Arial" w:cs="Arial"/>
        </w:rPr>
        <w:t xml:space="preserve">also </w:t>
      </w:r>
      <w:r w:rsidR="00E02E51" w:rsidRPr="00C84899">
        <w:rPr>
          <w:rFonts w:ascii="Arial" w:hAnsi="Arial" w:cs="Arial"/>
        </w:rPr>
        <w:t xml:space="preserve">encourages their children </w:t>
      </w:r>
      <w:r w:rsidR="003C0928" w:rsidRPr="00C84899">
        <w:rPr>
          <w:rFonts w:ascii="Arial" w:hAnsi="Arial" w:cs="Arial"/>
        </w:rPr>
        <w:t xml:space="preserve">to </w:t>
      </w:r>
      <w:r w:rsidR="00E02E51" w:rsidRPr="00C84899">
        <w:rPr>
          <w:rFonts w:ascii="Arial" w:hAnsi="Arial" w:cs="Arial"/>
        </w:rPr>
        <w:t xml:space="preserve">initiate conversations. </w:t>
      </w:r>
    </w:p>
    <w:p w14:paraId="35CCCEC4" w14:textId="77777777" w:rsidR="00E02E51" w:rsidRPr="00C84899" w:rsidRDefault="00E02E51" w:rsidP="00E02E51">
      <w:pPr>
        <w:pStyle w:val="ListParagraph"/>
        <w:rPr>
          <w:rFonts w:ascii="Arial" w:hAnsi="Arial" w:cs="Arial"/>
        </w:rPr>
      </w:pPr>
    </w:p>
    <w:p w14:paraId="0D2500BC" w14:textId="77777777" w:rsidR="00044A34" w:rsidRPr="00C84899" w:rsidRDefault="00E02E51" w:rsidP="006448F1">
      <w:pPr>
        <w:pStyle w:val="ListParagraph"/>
        <w:numPr>
          <w:ilvl w:val="0"/>
          <w:numId w:val="8"/>
        </w:numPr>
        <w:rPr>
          <w:rFonts w:ascii="Arial" w:hAnsi="Arial" w:cs="Arial"/>
        </w:rPr>
      </w:pPr>
      <w:r w:rsidRPr="00C84899">
        <w:rPr>
          <w:rFonts w:ascii="Arial" w:hAnsi="Arial" w:cs="Arial"/>
        </w:rPr>
        <w:t>The vast majority (87%) of students consider underage drinking a pr</w:t>
      </w:r>
      <w:r w:rsidR="00E216EB" w:rsidRPr="00C84899">
        <w:rPr>
          <w:rFonts w:ascii="Arial" w:hAnsi="Arial" w:cs="Arial"/>
        </w:rPr>
        <w:t>oblem. The majority (58</w:t>
      </w:r>
      <w:r w:rsidR="003C0928" w:rsidRPr="00C84899">
        <w:rPr>
          <w:rFonts w:ascii="Arial" w:hAnsi="Arial" w:cs="Arial"/>
        </w:rPr>
        <w:t>%) think</w:t>
      </w:r>
      <w:r w:rsidR="005A4BE9" w:rsidRPr="00C84899">
        <w:rPr>
          <w:rFonts w:ascii="Arial" w:hAnsi="Arial" w:cs="Arial"/>
        </w:rPr>
        <w:t xml:space="preserve"> it’s a big problem. Less than one-third (29</w:t>
      </w:r>
      <w:r w:rsidRPr="00C84899">
        <w:rPr>
          <w:rFonts w:ascii="Arial" w:hAnsi="Arial" w:cs="Arial"/>
        </w:rPr>
        <w:t>%) consider it a small problem. It seems students might see underage drinking as a bigger prob</w:t>
      </w:r>
      <w:r w:rsidR="005352C1" w:rsidRPr="00C84899">
        <w:rPr>
          <w:rFonts w:ascii="Arial" w:hAnsi="Arial" w:cs="Arial"/>
        </w:rPr>
        <w:t>lem than parents. In the parent</w:t>
      </w:r>
      <w:r w:rsidRPr="00C84899">
        <w:rPr>
          <w:rFonts w:ascii="Arial" w:hAnsi="Arial" w:cs="Arial"/>
        </w:rPr>
        <w:t xml:space="preserve"> survey, 84% think underage drinking is a problem in their community, but </w:t>
      </w:r>
      <w:r w:rsidR="00D55988" w:rsidRPr="00C84899">
        <w:rPr>
          <w:rFonts w:ascii="Arial" w:hAnsi="Arial" w:cs="Arial"/>
        </w:rPr>
        <w:t>only 37% say it’s a serious</w:t>
      </w:r>
      <w:r w:rsidR="00A307A8" w:rsidRPr="00C84899">
        <w:rPr>
          <w:rFonts w:ascii="Arial" w:hAnsi="Arial" w:cs="Arial"/>
        </w:rPr>
        <w:t xml:space="preserve"> </w:t>
      </w:r>
      <w:r w:rsidR="003C0928" w:rsidRPr="00C84899">
        <w:rPr>
          <w:rFonts w:ascii="Arial" w:hAnsi="Arial" w:cs="Arial"/>
        </w:rPr>
        <w:t>problem and 47% consider</w:t>
      </w:r>
      <w:r w:rsidR="00D55988" w:rsidRPr="00C84899">
        <w:rPr>
          <w:rFonts w:ascii="Arial" w:hAnsi="Arial" w:cs="Arial"/>
        </w:rPr>
        <w:t xml:space="preserve"> it a minor</w:t>
      </w:r>
      <w:r w:rsidR="00A307A8" w:rsidRPr="00C84899">
        <w:rPr>
          <w:rFonts w:ascii="Arial" w:hAnsi="Arial" w:cs="Arial"/>
        </w:rPr>
        <w:t xml:space="preserve"> problem. Among middle school students, 85% say underage drinking i</w:t>
      </w:r>
      <w:r w:rsidR="005A4BE9" w:rsidRPr="00C84899">
        <w:rPr>
          <w:rFonts w:ascii="Arial" w:hAnsi="Arial" w:cs="Arial"/>
        </w:rPr>
        <w:t>s a problem with 65% saying big problem and 20</w:t>
      </w:r>
      <w:r w:rsidR="00D55988" w:rsidRPr="00C84899">
        <w:rPr>
          <w:rFonts w:ascii="Arial" w:hAnsi="Arial" w:cs="Arial"/>
        </w:rPr>
        <w:t>% saying small</w:t>
      </w:r>
      <w:r w:rsidR="00A307A8" w:rsidRPr="00C84899">
        <w:rPr>
          <w:rFonts w:ascii="Arial" w:hAnsi="Arial" w:cs="Arial"/>
        </w:rPr>
        <w:t xml:space="preserve"> problem. Among high school students, 88% say underage drinkin</w:t>
      </w:r>
      <w:r w:rsidR="005A4BE9" w:rsidRPr="00C84899">
        <w:rPr>
          <w:rFonts w:ascii="Arial" w:hAnsi="Arial" w:cs="Arial"/>
        </w:rPr>
        <w:t>g is a problem with 54% saying big problem and 34</w:t>
      </w:r>
      <w:r w:rsidR="00D55988" w:rsidRPr="00C84899">
        <w:rPr>
          <w:rFonts w:ascii="Arial" w:hAnsi="Arial" w:cs="Arial"/>
        </w:rPr>
        <w:t>% saying small</w:t>
      </w:r>
      <w:r w:rsidR="00A307A8" w:rsidRPr="00C84899">
        <w:rPr>
          <w:rFonts w:ascii="Arial" w:hAnsi="Arial" w:cs="Arial"/>
        </w:rPr>
        <w:t xml:space="preserve"> problem.</w:t>
      </w:r>
      <w:r w:rsidR="00116FC1" w:rsidRPr="00C84899">
        <w:rPr>
          <w:rFonts w:ascii="Arial" w:hAnsi="Arial" w:cs="Arial"/>
        </w:rPr>
        <w:t xml:space="preserve"> </w:t>
      </w:r>
    </w:p>
    <w:p w14:paraId="5F99E35E" w14:textId="77777777" w:rsidR="00044A34" w:rsidRPr="00C84899" w:rsidRDefault="00044A34" w:rsidP="00044A34">
      <w:pPr>
        <w:pStyle w:val="ListParagraph"/>
        <w:rPr>
          <w:rFonts w:ascii="Arial" w:hAnsi="Arial" w:cs="Arial"/>
        </w:rPr>
      </w:pPr>
    </w:p>
    <w:p w14:paraId="2DB47A65" w14:textId="77777777" w:rsidR="00D536A1" w:rsidRPr="00C84899" w:rsidRDefault="00044A34" w:rsidP="006448F1">
      <w:pPr>
        <w:pStyle w:val="ListParagraph"/>
        <w:numPr>
          <w:ilvl w:val="0"/>
          <w:numId w:val="8"/>
        </w:numPr>
        <w:rPr>
          <w:rFonts w:ascii="Arial" w:hAnsi="Arial" w:cs="Arial"/>
        </w:rPr>
      </w:pPr>
      <w:r w:rsidRPr="00C84899">
        <w:rPr>
          <w:rFonts w:ascii="Arial" w:hAnsi="Arial" w:cs="Arial"/>
        </w:rPr>
        <w:t>Almost unanimous</w:t>
      </w:r>
      <w:r w:rsidR="003C0928" w:rsidRPr="00C84899">
        <w:rPr>
          <w:rFonts w:ascii="Arial" w:hAnsi="Arial" w:cs="Arial"/>
        </w:rPr>
        <w:t>ly</w:t>
      </w:r>
      <w:r w:rsidRPr="00C84899">
        <w:rPr>
          <w:rFonts w:ascii="Arial" w:hAnsi="Arial" w:cs="Arial"/>
        </w:rPr>
        <w:t xml:space="preserve"> (99%)</w:t>
      </w:r>
      <w:r w:rsidR="003C0928" w:rsidRPr="00C84899">
        <w:rPr>
          <w:rFonts w:ascii="Arial" w:hAnsi="Arial" w:cs="Arial"/>
        </w:rPr>
        <w:t>,</w:t>
      </w:r>
      <w:r w:rsidRPr="00C84899">
        <w:rPr>
          <w:rFonts w:ascii="Arial" w:hAnsi="Arial" w:cs="Arial"/>
        </w:rPr>
        <w:t xml:space="preserve"> students feel it is dangerous for people their age to drink alcohol.</w:t>
      </w:r>
      <w:r w:rsidR="0030042B" w:rsidRPr="00C84899">
        <w:rPr>
          <w:rFonts w:ascii="Arial" w:hAnsi="Arial" w:cs="Arial"/>
        </w:rPr>
        <w:t xml:space="preserve"> Three-quarters (76%) say it’s very</w:t>
      </w:r>
      <w:r w:rsidRPr="00C84899">
        <w:rPr>
          <w:rFonts w:ascii="Arial" w:hAnsi="Arial" w:cs="Arial"/>
        </w:rPr>
        <w:t xml:space="preserve"> dangerou</w:t>
      </w:r>
      <w:r w:rsidR="0030042B" w:rsidRPr="00C84899">
        <w:rPr>
          <w:rFonts w:ascii="Arial" w:hAnsi="Arial" w:cs="Arial"/>
        </w:rPr>
        <w:t>s. Middle school students (88% very</w:t>
      </w:r>
      <w:r w:rsidRPr="00C84899">
        <w:rPr>
          <w:rFonts w:ascii="Arial" w:hAnsi="Arial" w:cs="Arial"/>
        </w:rPr>
        <w:t xml:space="preserve"> dangerous) think it’s more dangerous </w:t>
      </w:r>
      <w:r w:rsidR="005A4BE9" w:rsidRPr="00C84899">
        <w:rPr>
          <w:rFonts w:ascii="Arial" w:hAnsi="Arial" w:cs="Arial"/>
        </w:rPr>
        <w:t>than high school students (70</w:t>
      </w:r>
      <w:r w:rsidR="0030042B" w:rsidRPr="00C84899">
        <w:rPr>
          <w:rFonts w:ascii="Arial" w:hAnsi="Arial" w:cs="Arial"/>
        </w:rPr>
        <w:t>% very dangerous). The very</w:t>
      </w:r>
      <w:r w:rsidRPr="00C84899">
        <w:rPr>
          <w:rFonts w:ascii="Arial" w:hAnsi="Arial" w:cs="Arial"/>
        </w:rPr>
        <w:t xml:space="preserve"> dangerous percentage slope</w:t>
      </w:r>
      <w:r w:rsidR="005A4BE9" w:rsidRPr="00C84899">
        <w:rPr>
          <w:rFonts w:ascii="Arial" w:hAnsi="Arial" w:cs="Arial"/>
        </w:rPr>
        <w:t>s down from 97</w:t>
      </w:r>
      <w:r w:rsidR="003C0928" w:rsidRPr="00C84899">
        <w:rPr>
          <w:rFonts w:ascii="Arial" w:hAnsi="Arial" w:cs="Arial"/>
        </w:rPr>
        <w:t>% among sixth graders to 59% among twelfth</w:t>
      </w:r>
      <w:r w:rsidRPr="00C84899">
        <w:rPr>
          <w:rFonts w:ascii="Arial" w:hAnsi="Arial" w:cs="Arial"/>
        </w:rPr>
        <w:t xml:space="preserve"> graders.</w:t>
      </w:r>
    </w:p>
    <w:p w14:paraId="7FC84815" w14:textId="77777777" w:rsidR="00044A34" w:rsidRPr="00C84899" w:rsidRDefault="00044A34" w:rsidP="00044A34">
      <w:pPr>
        <w:pStyle w:val="ListParagraph"/>
        <w:rPr>
          <w:rFonts w:ascii="Arial" w:hAnsi="Arial" w:cs="Arial"/>
        </w:rPr>
      </w:pPr>
    </w:p>
    <w:p w14:paraId="3FE50B0F" w14:textId="0DE607E7" w:rsidR="00044A34" w:rsidRPr="00C84899" w:rsidRDefault="00F24FF8" w:rsidP="00C84899">
      <w:pPr>
        <w:pStyle w:val="ListParagraph"/>
        <w:numPr>
          <w:ilvl w:val="0"/>
          <w:numId w:val="8"/>
        </w:numPr>
        <w:rPr>
          <w:rFonts w:ascii="Arial" w:hAnsi="Arial" w:cs="Arial"/>
        </w:rPr>
      </w:pPr>
      <w:r w:rsidRPr="00C84899">
        <w:rPr>
          <w:rFonts w:ascii="Arial" w:hAnsi="Arial" w:cs="Arial"/>
        </w:rPr>
        <w:t xml:space="preserve">The top verbatim responses to “what’s the most dangerous thing that can happen to people your age who drink alcohol?” are: “drunk driving/crash” (33%), “death” (25%), “impaired judgment” (8%), </w:t>
      </w:r>
      <w:r w:rsidR="000F1C4D" w:rsidRPr="00C84899">
        <w:rPr>
          <w:rFonts w:ascii="Arial" w:hAnsi="Arial" w:cs="Arial"/>
        </w:rPr>
        <w:t>“</w:t>
      </w:r>
      <w:r w:rsidRPr="00C84899">
        <w:rPr>
          <w:rFonts w:ascii="Arial" w:hAnsi="Arial" w:cs="Arial"/>
        </w:rPr>
        <w:t>alcohol poisoning” (8%), “addiction/alcoholism” (4%), “brain damage” (3%), “general health problems” (3%), “lose your mind” (2%), “hurt people” (2%), “leads to cancer” (2%),</w:t>
      </w:r>
      <w:r w:rsidR="004636F8" w:rsidRPr="00C84899">
        <w:rPr>
          <w:rFonts w:ascii="Arial" w:hAnsi="Arial" w:cs="Arial"/>
        </w:rPr>
        <w:t xml:space="preserve"> “liver disease” (1%), “kidney damage” (1%), and “get arrested” (1%).</w:t>
      </w:r>
      <w:r w:rsidRPr="00C84899">
        <w:rPr>
          <w:rFonts w:ascii="Arial" w:hAnsi="Arial" w:cs="Arial"/>
        </w:rPr>
        <w:t xml:space="preserve"> </w:t>
      </w:r>
    </w:p>
    <w:p w14:paraId="50E612D1" w14:textId="77777777" w:rsidR="00BB2452" w:rsidRPr="00C84899" w:rsidRDefault="00BB2452" w:rsidP="00BB2452">
      <w:pPr>
        <w:pStyle w:val="ListParagraph"/>
        <w:rPr>
          <w:rFonts w:ascii="Arial" w:hAnsi="Arial" w:cs="Arial"/>
        </w:rPr>
      </w:pPr>
    </w:p>
    <w:p w14:paraId="256CC9FF" w14:textId="77777777" w:rsidR="003B2957" w:rsidRPr="00C84899" w:rsidRDefault="00F82FE1" w:rsidP="003B2957">
      <w:pPr>
        <w:pStyle w:val="ListParagraph"/>
        <w:numPr>
          <w:ilvl w:val="0"/>
          <w:numId w:val="8"/>
        </w:numPr>
        <w:rPr>
          <w:rFonts w:ascii="Arial" w:hAnsi="Arial" w:cs="Arial"/>
        </w:rPr>
      </w:pPr>
      <w:r w:rsidRPr="00C84899">
        <w:rPr>
          <w:rFonts w:ascii="Arial" w:hAnsi="Arial" w:cs="Arial"/>
        </w:rPr>
        <w:t>Among a list of ch</w:t>
      </w:r>
      <w:r w:rsidR="00846E7D" w:rsidRPr="00C84899">
        <w:rPr>
          <w:rFonts w:ascii="Arial" w:hAnsi="Arial" w:cs="Arial"/>
        </w:rPr>
        <w:t>oices, the majority (56</w:t>
      </w:r>
      <w:r w:rsidR="00632804" w:rsidRPr="00C84899">
        <w:rPr>
          <w:rFonts w:ascii="Arial" w:hAnsi="Arial" w:cs="Arial"/>
        </w:rPr>
        <w:t>%) think</w:t>
      </w:r>
      <w:r w:rsidRPr="00C84899">
        <w:rPr>
          <w:rFonts w:ascii="Arial" w:hAnsi="Arial" w:cs="Arial"/>
        </w:rPr>
        <w:t xml:space="preserve"> most people their age drink because they want to fit in or be accepted by their friends or peers. One in five (22%) says to have a good time followed by they are sad or depressed and want to feel better about themselves</w:t>
      </w:r>
      <w:r w:rsidR="00846E7D" w:rsidRPr="00C84899">
        <w:rPr>
          <w:rFonts w:ascii="Arial" w:hAnsi="Arial" w:cs="Arial"/>
        </w:rPr>
        <w:t xml:space="preserve"> (8</w:t>
      </w:r>
      <w:r w:rsidRPr="00C84899">
        <w:rPr>
          <w:rFonts w:ascii="Arial" w:hAnsi="Arial" w:cs="Arial"/>
        </w:rPr>
        <w:t xml:space="preserve">%), they wish to rebel and defy their parents, teachers and other adult authorities (5%), and they are bored (2%). </w:t>
      </w:r>
      <w:r w:rsidR="00B42B01" w:rsidRPr="00C84899">
        <w:rPr>
          <w:rFonts w:ascii="Arial" w:hAnsi="Arial" w:cs="Arial"/>
        </w:rPr>
        <w:t xml:space="preserve">By far and away, wanting to fit in or be accepted by their friends or peers </w:t>
      </w:r>
      <w:r w:rsidR="00846E7D" w:rsidRPr="00C84899">
        <w:rPr>
          <w:rFonts w:ascii="Arial" w:hAnsi="Arial" w:cs="Arial"/>
        </w:rPr>
        <w:t>was the top choice (61</w:t>
      </w:r>
      <w:r w:rsidR="00B42B01" w:rsidRPr="00C84899">
        <w:rPr>
          <w:rFonts w:ascii="Arial" w:hAnsi="Arial" w:cs="Arial"/>
        </w:rPr>
        <w:t>%) among middle school students. Among high school studen</w:t>
      </w:r>
      <w:r w:rsidR="00846E7D" w:rsidRPr="00C84899">
        <w:rPr>
          <w:rFonts w:ascii="Arial" w:hAnsi="Arial" w:cs="Arial"/>
        </w:rPr>
        <w:t>ts, a slight majority (53</w:t>
      </w:r>
      <w:r w:rsidR="00632804" w:rsidRPr="00C84899">
        <w:rPr>
          <w:rFonts w:ascii="Arial" w:hAnsi="Arial" w:cs="Arial"/>
        </w:rPr>
        <w:t>%) say</w:t>
      </w:r>
      <w:r w:rsidR="00B42B01" w:rsidRPr="00C84899">
        <w:rPr>
          <w:rFonts w:ascii="Arial" w:hAnsi="Arial" w:cs="Arial"/>
        </w:rPr>
        <w:t xml:space="preserve"> they want to fit in or be accepted, but 31% say they want to have a good time. </w:t>
      </w:r>
      <w:r w:rsidR="00394CB9" w:rsidRPr="00C84899">
        <w:rPr>
          <w:rFonts w:ascii="Arial" w:hAnsi="Arial" w:cs="Arial"/>
        </w:rPr>
        <w:t xml:space="preserve">The desire to fit in or be accepted is stronger among high school </w:t>
      </w:r>
      <w:r w:rsidR="00846E7D" w:rsidRPr="00C84899">
        <w:rPr>
          <w:rFonts w:ascii="Arial" w:hAnsi="Arial" w:cs="Arial"/>
        </w:rPr>
        <w:t>girls (57%) than boys (48</w:t>
      </w:r>
      <w:r w:rsidR="00394CB9" w:rsidRPr="00C84899">
        <w:rPr>
          <w:rFonts w:ascii="Arial" w:hAnsi="Arial" w:cs="Arial"/>
        </w:rPr>
        <w:t>%).</w:t>
      </w:r>
    </w:p>
    <w:p w14:paraId="598E0EF5" w14:textId="77777777" w:rsidR="003B2957" w:rsidRPr="00C84899" w:rsidRDefault="00B5198A" w:rsidP="00527BA5">
      <w:pPr>
        <w:rPr>
          <w:rFonts w:ascii="Arial" w:hAnsi="Arial" w:cs="Arial"/>
        </w:rPr>
      </w:pPr>
      <w:r w:rsidRPr="00C84899">
        <w:rPr>
          <w:rFonts w:ascii="Arial" w:hAnsi="Arial" w:cs="Arial"/>
        </w:rPr>
        <w:t xml:space="preserve">Four in five (84%) students feel parents talking more to their children about alcohol and the dangers of underage drinking would help stop underage drinking. Nearly all (96%) middle </w:t>
      </w:r>
      <w:r w:rsidR="00632804" w:rsidRPr="00C84899">
        <w:rPr>
          <w:rFonts w:ascii="Arial" w:hAnsi="Arial" w:cs="Arial"/>
        </w:rPr>
        <w:t xml:space="preserve">school </w:t>
      </w:r>
      <w:r w:rsidR="001E76EE" w:rsidRPr="00C84899">
        <w:rPr>
          <w:rFonts w:ascii="Arial" w:hAnsi="Arial" w:cs="Arial"/>
        </w:rPr>
        <w:t>students and 78</w:t>
      </w:r>
      <w:r w:rsidRPr="00C84899">
        <w:rPr>
          <w:rFonts w:ascii="Arial" w:hAnsi="Arial" w:cs="Arial"/>
        </w:rPr>
        <w:t xml:space="preserve">% of high school students concur. </w:t>
      </w:r>
      <w:r w:rsidR="001F750B" w:rsidRPr="00C84899">
        <w:rPr>
          <w:rFonts w:ascii="Arial" w:hAnsi="Arial" w:cs="Arial"/>
        </w:rPr>
        <w:t>These results underscore the findings from the parent survey, which highlight the need for parents to talk more frequently with the</w:t>
      </w:r>
      <w:r w:rsidR="00632804" w:rsidRPr="00C84899">
        <w:rPr>
          <w:rFonts w:ascii="Arial" w:hAnsi="Arial" w:cs="Arial"/>
        </w:rPr>
        <w:t>ir</w:t>
      </w:r>
      <w:r w:rsidR="001F750B" w:rsidRPr="00C84899">
        <w:rPr>
          <w:rFonts w:ascii="Arial" w:hAnsi="Arial" w:cs="Arial"/>
        </w:rPr>
        <w:t xml:space="preserve"> children about alcohol and the dangers of underage drin</w:t>
      </w:r>
      <w:r w:rsidR="001E76EE" w:rsidRPr="00C84899">
        <w:rPr>
          <w:rFonts w:ascii="Arial" w:hAnsi="Arial" w:cs="Arial"/>
        </w:rPr>
        <w:t>king.  Four in five (80</w:t>
      </w:r>
      <w:r w:rsidR="00632804" w:rsidRPr="00C84899">
        <w:rPr>
          <w:rFonts w:ascii="Arial" w:hAnsi="Arial" w:cs="Arial"/>
        </w:rPr>
        <w:t>%) think</w:t>
      </w:r>
      <w:r w:rsidR="001F750B" w:rsidRPr="00C84899">
        <w:rPr>
          <w:rFonts w:ascii="Arial" w:hAnsi="Arial" w:cs="Arial"/>
        </w:rPr>
        <w:t xml:space="preserve"> police being tougher on underage drinking would help stop it. The sentiment is stronger among middle school students than high school students; stronge</w:t>
      </w:r>
      <w:r w:rsidR="004877BF" w:rsidRPr="00C84899">
        <w:rPr>
          <w:rFonts w:ascii="Arial" w:hAnsi="Arial" w:cs="Arial"/>
        </w:rPr>
        <w:t xml:space="preserve">r among girls than boys and </w:t>
      </w:r>
      <w:r w:rsidR="001F750B" w:rsidRPr="00C84899">
        <w:rPr>
          <w:rFonts w:ascii="Arial" w:hAnsi="Arial" w:cs="Arial"/>
        </w:rPr>
        <w:t xml:space="preserve">stronger among White students than African-American students. </w:t>
      </w:r>
      <w:r w:rsidR="00632804" w:rsidRPr="00C84899">
        <w:rPr>
          <w:rFonts w:ascii="Arial" w:hAnsi="Arial" w:cs="Arial"/>
        </w:rPr>
        <w:t>A clear majority (71%) believe</w:t>
      </w:r>
      <w:r w:rsidR="00810CE4" w:rsidRPr="00C84899">
        <w:rPr>
          <w:rFonts w:ascii="Arial" w:hAnsi="Arial" w:cs="Arial"/>
        </w:rPr>
        <w:t xml:space="preserve"> schools spending more time teaching students about alcohol and the dangers of underage drinking would help stop underage drinking. Middle school students are at a much higher level of agreement than high school students. </w:t>
      </w:r>
    </w:p>
    <w:tbl>
      <w:tblPr>
        <w:tblStyle w:val="TableGrid"/>
        <w:tblW w:w="9577" w:type="dxa"/>
        <w:jc w:val="center"/>
        <w:tblLook w:val="04A0" w:firstRow="1" w:lastRow="0" w:firstColumn="1" w:lastColumn="0" w:noHBand="0" w:noVBand="1"/>
      </w:tblPr>
      <w:tblGrid>
        <w:gridCol w:w="3462"/>
        <w:gridCol w:w="795"/>
        <w:gridCol w:w="950"/>
        <w:gridCol w:w="950"/>
        <w:gridCol w:w="815"/>
        <w:gridCol w:w="982"/>
        <w:gridCol w:w="795"/>
        <w:gridCol w:w="828"/>
      </w:tblGrid>
      <w:tr w:rsidR="003B2957" w:rsidRPr="00C84899" w14:paraId="1A9163FC" w14:textId="77777777" w:rsidTr="00527BA5">
        <w:trPr>
          <w:jc w:val="center"/>
        </w:trPr>
        <w:tc>
          <w:tcPr>
            <w:tcW w:w="3554" w:type="dxa"/>
            <w:vAlign w:val="center"/>
          </w:tcPr>
          <w:p w14:paraId="39E0A63F" w14:textId="77777777" w:rsidR="003B2957" w:rsidRPr="00C84899" w:rsidRDefault="002C6F83" w:rsidP="00E0581C">
            <w:pPr>
              <w:jc w:val="both"/>
              <w:rPr>
                <w:rFonts w:ascii="Arial" w:hAnsi="Arial" w:cs="Arial"/>
                <w:b/>
              </w:rPr>
            </w:pPr>
            <w:r w:rsidRPr="00C84899">
              <w:rPr>
                <w:rFonts w:ascii="Arial" w:hAnsi="Arial" w:cs="Arial"/>
                <w:b/>
              </w:rPr>
              <w:t>Help Stop Underage Drinking</w:t>
            </w:r>
          </w:p>
          <w:p w14:paraId="7A567F2C" w14:textId="77777777" w:rsidR="00D72A9A" w:rsidRPr="00C84899" w:rsidRDefault="00D72A9A" w:rsidP="00E0581C">
            <w:pPr>
              <w:jc w:val="both"/>
              <w:rPr>
                <w:rFonts w:ascii="Arial" w:hAnsi="Arial" w:cs="Arial"/>
                <w:b/>
              </w:rPr>
            </w:pPr>
            <w:r w:rsidRPr="00C84899">
              <w:rPr>
                <w:rFonts w:ascii="Arial" w:hAnsi="Arial" w:cs="Arial"/>
                <w:b/>
              </w:rPr>
              <w:t>YES/NO</w:t>
            </w:r>
          </w:p>
        </w:tc>
        <w:tc>
          <w:tcPr>
            <w:tcW w:w="796" w:type="dxa"/>
            <w:vAlign w:val="center"/>
          </w:tcPr>
          <w:p w14:paraId="6359B557" w14:textId="77777777" w:rsidR="003B2957" w:rsidRPr="00C84899" w:rsidRDefault="003B2957" w:rsidP="00E0581C">
            <w:pPr>
              <w:jc w:val="center"/>
              <w:rPr>
                <w:rFonts w:ascii="Arial" w:hAnsi="Arial" w:cs="Arial"/>
                <w:b/>
              </w:rPr>
            </w:pPr>
          </w:p>
          <w:p w14:paraId="038EBC47" w14:textId="77777777" w:rsidR="003B2957" w:rsidRPr="00C84899" w:rsidRDefault="003B2957" w:rsidP="00E0581C">
            <w:pPr>
              <w:jc w:val="center"/>
              <w:rPr>
                <w:rFonts w:ascii="Arial" w:hAnsi="Arial" w:cs="Arial"/>
                <w:b/>
              </w:rPr>
            </w:pPr>
            <w:r w:rsidRPr="00C84899">
              <w:rPr>
                <w:rFonts w:ascii="Arial" w:hAnsi="Arial" w:cs="Arial"/>
                <w:b/>
              </w:rPr>
              <w:t>Total</w:t>
            </w:r>
          </w:p>
        </w:tc>
        <w:tc>
          <w:tcPr>
            <w:tcW w:w="900" w:type="dxa"/>
            <w:vAlign w:val="center"/>
          </w:tcPr>
          <w:p w14:paraId="15D991F7" w14:textId="77777777" w:rsidR="003B2957" w:rsidRPr="00C84899" w:rsidRDefault="00736248" w:rsidP="00E0581C">
            <w:pPr>
              <w:jc w:val="center"/>
              <w:rPr>
                <w:rFonts w:ascii="Arial" w:hAnsi="Arial" w:cs="Arial"/>
                <w:b/>
              </w:rPr>
            </w:pPr>
            <w:r w:rsidRPr="00C84899">
              <w:rPr>
                <w:rFonts w:ascii="Arial" w:hAnsi="Arial" w:cs="Arial"/>
                <w:b/>
              </w:rPr>
              <w:t>Middle</w:t>
            </w:r>
          </w:p>
          <w:p w14:paraId="56C15D9D" w14:textId="77777777" w:rsidR="00736248" w:rsidRPr="00C84899" w:rsidRDefault="00736248" w:rsidP="00E0581C">
            <w:pPr>
              <w:jc w:val="center"/>
              <w:rPr>
                <w:rFonts w:ascii="Arial" w:hAnsi="Arial" w:cs="Arial"/>
                <w:b/>
              </w:rPr>
            </w:pPr>
            <w:r w:rsidRPr="00C84899">
              <w:rPr>
                <w:rFonts w:ascii="Arial" w:hAnsi="Arial" w:cs="Arial"/>
                <w:b/>
              </w:rPr>
              <w:t>School</w:t>
            </w:r>
          </w:p>
        </w:tc>
        <w:tc>
          <w:tcPr>
            <w:tcW w:w="900" w:type="dxa"/>
            <w:vAlign w:val="center"/>
          </w:tcPr>
          <w:p w14:paraId="5331224E" w14:textId="77777777" w:rsidR="003B2957" w:rsidRPr="00C84899" w:rsidRDefault="00736248" w:rsidP="00E0581C">
            <w:pPr>
              <w:jc w:val="center"/>
              <w:rPr>
                <w:rFonts w:ascii="Arial" w:hAnsi="Arial" w:cs="Arial"/>
                <w:b/>
              </w:rPr>
            </w:pPr>
            <w:r w:rsidRPr="00C84899">
              <w:rPr>
                <w:rFonts w:ascii="Arial" w:hAnsi="Arial" w:cs="Arial"/>
                <w:b/>
              </w:rPr>
              <w:t>High</w:t>
            </w:r>
          </w:p>
          <w:p w14:paraId="1EFDF51C" w14:textId="77777777" w:rsidR="00736248" w:rsidRPr="00C84899" w:rsidRDefault="00736248" w:rsidP="00E0581C">
            <w:pPr>
              <w:jc w:val="center"/>
              <w:rPr>
                <w:rFonts w:ascii="Arial" w:hAnsi="Arial" w:cs="Arial"/>
                <w:b/>
              </w:rPr>
            </w:pPr>
            <w:r w:rsidRPr="00C84899">
              <w:rPr>
                <w:rFonts w:ascii="Arial" w:hAnsi="Arial" w:cs="Arial"/>
                <w:b/>
              </w:rPr>
              <w:t>School</w:t>
            </w:r>
          </w:p>
        </w:tc>
        <w:tc>
          <w:tcPr>
            <w:tcW w:w="810" w:type="dxa"/>
            <w:vAlign w:val="center"/>
          </w:tcPr>
          <w:p w14:paraId="0FB106CC" w14:textId="77777777" w:rsidR="003B2957" w:rsidRPr="00C84899" w:rsidRDefault="003B2957" w:rsidP="00E0581C">
            <w:pPr>
              <w:jc w:val="center"/>
              <w:rPr>
                <w:rFonts w:ascii="Arial" w:hAnsi="Arial" w:cs="Arial"/>
                <w:b/>
              </w:rPr>
            </w:pPr>
          </w:p>
          <w:p w14:paraId="155E6880" w14:textId="77777777" w:rsidR="003B2957" w:rsidRPr="00C84899" w:rsidRDefault="003B2957" w:rsidP="00E0581C">
            <w:pPr>
              <w:jc w:val="center"/>
              <w:rPr>
                <w:rFonts w:ascii="Arial" w:hAnsi="Arial" w:cs="Arial"/>
                <w:b/>
              </w:rPr>
            </w:pPr>
            <w:r w:rsidRPr="00C84899">
              <w:rPr>
                <w:rFonts w:ascii="Arial" w:hAnsi="Arial" w:cs="Arial"/>
                <w:b/>
              </w:rPr>
              <w:t>White</w:t>
            </w:r>
          </w:p>
        </w:tc>
        <w:tc>
          <w:tcPr>
            <w:tcW w:w="991" w:type="dxa"/>
            <w:vAlign w:val="center"/>
          </w:tcPr>
          <w:p w14:paraId="61DBA64D" w14:textId="77777777" w:rsidR="003B2957" w:rsidRPr="00C84899" w:rsidRDefault="003B2957" w:rsidP="00E0581C">
            <w:pPr>
              <w:jc w:val="center"/>
              <w:rPr>
                <w:rFonts w:ascii="Arial" w:hAnsi="Arial" w:cs="Arial"/>
                <w:b/>
              </w:rPr>
            </w:pPr>
          </w:p>
          <w:p w14:paraId="4287D3D4" w14:textId="77777777" w:rsidR="003B2957" w:rsidRPr="00C84899" w:rsidRDefault="003B2957" w:rsidP="00E0581C">
            <w:pPr>
              <w:jc w:val="center"/>
              <w:rPr>
                <w:rFonts w:ascii="Arial" w:hAnsi="Arial" w:cs="Arial"/>
                <w:b/>
              </w:rPr>
            </w:pPr>
            <w:r w:rsidRPr="00C84899">
              <w:rPr>
                <w:rFonts w:ascii="Arial" w:hAnsi="Arial" w:cs="Arial"/>
                <w:b/>
              </w:rPr>
              <w:t>Afr-Am</w:t>
            </w:r>
          </w:p>
        </w:tc>
        <w:tc>
          <w:tcPr>
            <w:tcW w:w="796" w:type="dxa"/>
            <w:vAlign w:val="center"/>
          </w:tcPr>
          <w:p w14:paraId="6FD64F85" w14:textId="77777777" w:rsidR="003B2957" w:rsidRPr="00C84899" w:rsidRDefault="003B2957" w:rsidP="00E0581C">
            <w:pPr>
              <w:jc w:val="center"/>
              <w:rPr>
                <w:rFonts w:ascii="Arial" w:hAnsi="Arial" w:cs="Arial"/>
                <w:b/>
              </w:rPr>
            </w:pPr>
          </w:p>
          <w:p w14:paraId="0BB5838D" w14:textId="77777777" w:rsidR="000B769A" w:rsidRPr="00C84899" w:rsidRDefault="000B769A" w:rsidP="00E0581C">
            <w:pPr>
              <w:jc w:val="center"/>
              <w:rPr>
                <w:rFonts w:ascii="Arial" w:hAnsi="Arial" w:cs="Arial"/>
                <w:b/>
              </w:rPr>
            </w:pPr>
            <w:r w:rsidRPr="00C84899">
              <w:rPr>
                <w:rFonts w:ascii="Arial" w:hAnsi="Arial" w:cs="Arial"/>
                <w:b/>
              </w:rPr>
              <w:t>Boys</w:t>
            </w:r>
          </w:p>
        </w:tc>
        <w:tc>
          <w:tcPr>
            <w:tcW w:w="830" w:type="dxa"/>
            <w:vAlign w:val="center"/>
          </w:tcPr>
          <w:p w14:paraId="4D8470CB" w14:textId="77777777" w:rsidR="003B2957" w:rsidRPr="00C84899" w:rsidRDefault="003B2957" w:rsidP="00E0581C">
            <w:pPr>
              <w:jc w:val="center"/>
              <w:rPr>
                <w:rFonts w:ascii="Arial" w:hAnsi="Arial" w:cs="Arial"/>
                <w:b/>
              </w:rPr>
            </w:pPr>
          </w:p>
          <w:p w14:paraId="6CE7FAE7" w14:textId="77777777" w:rsidR="000B769A" w:rsidRPr="00C84899" w:rsidRDefault="000B769A" w:rsidP="00E0581C">
            <w:pPr>
              <w:jc w:val="center"/>
              <w:rPr>
                <w:rFonts w:ascii="Arial" w:hAnsi="Arial" w:cs="Arial"/>
                <w:b/>
              </w:rPr>
            </w:pPr>
            <w:r w:rsidRPr="00C84899">
              <w:rPr>
                <w:rFonts w:ascii="Arial" w:hAnsi="Arial" w:cs="Arial"/>
                <w:b/>
              </w:rPr>
              <w:t>Girls</w:t>
            </w:r>
          </w:p>
        </w:tc>
      </w:tr>
      <w:tr w:rsidR="00736248" w:rsidRPr="00C84899" w14:paraId="388EFCBF" w14:textId="77777777" w:rsidTr="00527BA5">
        <w:trPr>
          <w:jc w:val="center"/>
        </w:trPr>
        <w:tc>
          <w:tcPr>
            <w:tcW w:w="3554" w:type="dxa"/>
          </w:tcPr>
          <w:p w14:paraId="56B57BF5" w14:textId="77777777" w:rsidR="00736248" w:rsidRPr="00C84899" w:rsidRDefault="00736248" w:rsidP="00736248">
            <w:pPr>
              <w:rPr>
                <w:rFonts w:ascii="Arial" w:hAnsi="Arial" w:cs="Arial"/>
              </w:rPr>
            </w:pPr>
            <w:r w:rsidRPr="00C84899">
              <w:rPr>
                <w:rFonts w:ascii="Arial" w:hAnsi="Arial" w:cs="Arial"/>
                <w:color w:val="000000"/>
              </w:rPr>
              <w:t xml:space="preserve">Parents talking more to their children about alcohol and the dangers of underage drinking. </w:t>
            </w:r>
          </w:p>
        </w:tc>
        <w:tc>
          <w:tcPr>
            <w:tcW w:w="796" w:type="dxa"/>
            <w:vAlign w:val="center"/>
          </w:tcPr>
          <w:p w14:paraId="0B6155CD" w14:textId="77777777" w:rsidR="00736248" w:rsidRPr="00C84899" w:rsidRDefault="000B769A" w:rsidP="00736248">
            <w:pPr>
              <w:jc w:val="center"/>
              <w:rPr>
                <w:rFonts w:ascii="Arial" w:hAnsi="Arial" w:cs="Arial"/>
              </w:rPr>
            </w:pPr>
            <w:r w:rsidRPr="00C84899">
              <w:rPr>
                <w:rFonts w:ascii="Arial" w:hAnsi="Arial" w:cs="Arial"/>
              </w:rPr>
              <w:t>84/15</w:t>
            </w:r>
          </w:p>
        </w:tc>
        <w:tc>
          <w:tcPr>
            <w:tcW w:w="900" w:type="dxa"/>
            <w:vAlign w:val="center"/>
          </w:tcPr>
          <w:p w14:paraId="30254D40" w14:textId="77777777" w:rsidR="00736248" w:rsidRPr="00C84899" w:rsidRDefault="000B769A" w:rsidP="00736248">
            <w:pPr>
              <w:jc w:val="center"/>
              <w:rPr>
                <w:rFonts w:ascii="Arial" w:hAnsi="Arial" w:cs="Arial"/>
              </w:rPr>
            </w:pPr>
            <w:r w:rsidRPr="00C84899">
              <w:rPr>
                <w:rFonts w:ascii="Arial" w:hAnsi="Arial" w:cs="Arial"/>
              </w:rPr>
              <w:t>96/4</w:t>
            </w:r>
          </w:p>
        </w:tc>
        <w:tc>
          <w:tcPr>
            <w:tcW w:w="900" w:type="dxa"/>
            <w:vAlign w:val="center"/>
          </w:tcPr>
          <w:p w14:paraId="2211576F" w14:textId="77777777" w:rsidR="00736248" w:rsidRPr="00C84899" w:rsidRDefault="00D60C8B" w:rsidP="00736248">
            <w:pPr>
              <w:jc w:val="center"/>
              <w:rPr>
                <w:rFonts w:ascii="Arial" w:hAnsi="Arial" w:cs="Arial"/>
              </w:rPr>
            </w:pPr>
            <w:r w:rsidRPr="00C84899">
              <w:rPr>
                <w:rFonts w:ascii="Arial" w:hAnsi="Arial" w:cs="Arial"/>
              </w:rPr>
              <w:t>78/21</w:t>
            </w:r>
          </w:p>
        </w:tc>
        <w:tc>
          <w:tcPr>
            <w:tcW w:w="810" w:type="dxa"/>
            <w:vAlign w:val="center"/>
          </w:tcPr>
          <w:p w14:paraId="0E54063C" w14:textId="77777777" w:rsidR="00736248" w:rsidRPr="00C84899" w:rsidRDefault="002C6F83" w:rsidP="00736248">
            <w:pPr>
              <w:jc w:val="center"/>
              <w:rPr>
                <w:rFonts w:ascii="Arial" w:hAnsi="Arial" w:cs="Arial"/>
              </w:rPr>
            </w:pPr>
            <w:r w:rsidRPr="00C84899">
              <w:rPr>
                <w:rFonts w:ascii="Arial" w:hAnsi="Arial" w:cs="Arial"/>
              </w:rPr>
              <w:t>86/13</w:t>
            </w:r>
          </w:p>
        </w:tc>
        <w:tc>
          <w:tcPr>
            <w:tcW w:w="991" w:type="dxa"/>
            <w:vAlign w:val="center"/>
          </w:tcPr>
          <w:p w14:paraId="487FD528" w14:textId="77777777" w:rsidR="00736248" w:rsidRPr="00C84899" w:rsidRDefault="00D60C8B" w:rsidP="00736248">
            <w:pPr>
              <w:jc w:val="center"/>
              <w:rPr>
                <w:rFonts w:ascii="Arial" w:hAnsi="Arial" w:cs="Arial"/>
              </w:rPr>
            </w:pPr>
            <w:r w:rsidRPr="00C84899">
              <w:rPr>
                <w:rFonts w:ascii="Arial" w:hAnsi="Arial" w:cs="Arial"/>
              </w:rPr>
              <w:t>80/20</w:t>
            </w:r>
          </w:p>
        </w:tc>
        <w:tc>
          <w:tcPr>
            <w:tcW w:w="796" w:type="dxa"/>
            <w:vAlign w:val="center"/>
          </w:tcPr>
          <w:p w14:paraId="6B21438F" w14:textId="77777777" w:rsidR="00736248" w:rsidRPr="00C84899" w:rsidRDefault="00D60C8B" w:rsidP="00736248">
            <w:pPr>
              <w:jc w:val="center"/>
              <w:rPr>
                <w:rFonts w:ascii="Arial" w:hAnsi="Arial" w:cs="Arial"/>
              </w:rPr>
            </w:pPr>
            <w:r w:rsidRPr="00C84899">
              <w:rPr>
                <w:rFonts w:ascii="Arial" w:hAnsi="Arial" w:cs="Arial"/>
              </w:rPr>
              <w:t>85/15</w:t>
            </w:r>
          </w:p>
        </w:tc>
        <w:tc>
          <w:tcPr>
            <w:tcW w:w="830" w:type="dxa"/>
            <w:vAlign w:val="center"/>
          </w:tcPr>
          <w:p w14:paraId="7629B198" w14:textId="77777777" w:rsidR="00736248" w:rsidRPr="00C84899" w:rsidRDefault="00D60C8B" w:rsidP="00736248">
            <w:pPr>
              <w:jc w:val="center"/>
              <w:rPr>
                <w:rFonts w:ascii="Arial" w:hAnsi="Arial" w:cs="Arial"/>
              </w:rPr>
            </w:pPr>
            <w:r w:rsidRPr="00C84899">
              <w:rPr>
                <w:rFonts w:ascii="Arial" w:hAnsi="Arial" w:cs="Arial"/>
              </w:rPr>
              <w:t>84/16</w:t>
            </w:r>
          </w:p>
        </w:tc>
      </w:tr>
      <w:tr w:rsidR="008F0545" w:rsidRPr="00C84899" w14:paraId="52CECCEC" w14:textId="77777777" w:rsidTr="00527BA5">
        <w:trPr>
          <w:jc w:val="center"/>
        </w:trPr>
        <w:tc>
          <w:tcPr>
            <w:tcW w:w="3554" w:type="dxa"/>
          </w:tcPr>
          <w:p w14:paraId="6082EDD9" w14:textId="77777777" w:rsidR="008F0545" w:rsidRPr="00C84899" w:rsidRDefault="008F0545" w:rsidP="00B0369A">
            <w:pPr>
              <w:rPr>
                <w:rFonts w:ascii="Arial" w:hAnsi="Arial" w:cs="Arial"/>
              </w:rPr>
            </w:pPr>
            <w:r w:rsidRPr="00C84899">
              <w:rPr>
                <w:rFonts w:ascii="Arial" w:hAnsi="Arial" w:cs="Arial"/>
                <w:color w:val="000000"/>
              </w:rPr>
              <w:t>Police being tougher on underage drinking.</w:t>
            </w:r>
          </w:p>
        </w:tc>
        <w:tc>
          <w:tcPr>
            <w:tcW w:w="796" w:type="dxa"/>
            <w:vAlign w:val="center"/>
          </w:tcPr>
          <w:p w14:paraId="19EB7C18" w14:textId="77777777" w:rsidR="008F0545" w:rsidRPr="00C84899" w:rsidRDefault="00D60C8B" w:rsidP="00B0369A">
            <w:pPr>
              <w:jc w:val="center"/>
              <w:rPr>
                <w:rFonts w:ascii="Arial" w:hAnsi="Arial" w:cs="Arial"/>
              </w:rPr>
            </w:pPr>
            <w:r w:rsidRPr="00C84899">
              <w:rPr>
                <w:rFonts w:ascii="Arial" w:hAnsi="Arial" w:cs="Arial"/>
              </w:rPr>
              <w:t>80/18</w:t>
            </w:r>
          </w:p>
        </w:tc>
        <w:tc>
          <w:tcPr>
            <w:tcW w:w="900" w:type="dxa"/>
            <w:vAlign w:val="center"/>
          </w:tcPr>
          <w:p w14:paraId="7A046B86" w14:textId="77777777" w:rsidR="008F0545" w:rsidRPr="00C84899" w:rsidRDefault="00D60C8B" w:rsidP="00B0369A">
            <w:pPr>
              <w:jc w:val="center"/>
              <w:rPr>
                <w:rFonts w:ascii="Arial" w:hAnsi="Arial" w:cs="Arial"/>
              </w:rPr>
            </w:pPr>
            <w:r w:rsidRPr="00C84899">
              <w:rPr>
                <w:rFonts w:ascii="Arial" w:hAnsi="Arial" w:cs="Arial"/>
              </w:rPr>
              <w:t>86/14</w:t>
            </w:r>
          </w:p>
        </w:tc>
        <w:tc>
          <w:tcPr>
            <w:tcW w:w="900" w:type="dxa"/>
            <w:vAlign w:val="center"/>
          </w:tcPr>
          <w:p w14:paraId="169DE679" w14:textId="77777777" w:rsidR="008F0545" w:rsidRPr="00C84899" w:rsidRDefault="00D60C8B" w:rsidP="00B0369A">
            <w:pPr>
              <w:jc w:val="center"/>
              <w:rPr>
                <w:rFonts w:ascii="Arial" w:hAnsi="Arial" w:cs="Arial"/>
              </w:rPr>
            </w:pPr>
            <w:r w:rsidRPr="00C84899">
              <w:rPr>
                <w:rFonts w:ascii="Arial" w:hAnsi="Arial" w:cs="Arial"/>
              </w:rPr>
              <w:t>77/21</w:t>
            </w:r>
          </w:p>
        </w:tc>
        <w:tc>
          <w:tcPr>
            <w:tcW w:w="810" w:type="dxa"/>
            <w:vAlign w:val="center"/>
          </w:tcPr>
          <w:p w14:paraId="429F6DEC" w14:textId="77777777" w:rsidR="008F0545" w:rsidRPr="00C84899" w:rsidRDefault="00D60C8B" w:rsidP="00B0369A">
            <w:pPr>
              <w:jc w:val="center"/>
              <w:rPr>
                <w:rFonts w:ascii="Arial" w:hAnsi="Arial" w:cs="Arial"/>
              </w:rPr>
            </w:pPr>
            <w:r w:rsidRPr="00C84899">
              <w:rPr>
                <w:rFonts w:ascii="Arial" w:hAnsi="Arial" w:cs="Arial"/>
              </w:rPr>
              <w:t>85/14</w:t>
            </w:r>
          </w:p>
        </w:tc>
        <w:tc>
          <w:tcPr>
            <w:tcW w:w="991" w:type="dxa"/>
            <w:vAlign w:val="center"/>
          </w:tcPr>
          <w:p w14:paraId="7948D8E3" w14:textId="77777777" w:rsidR="008F0545" w:rsidRPr="00C84899" w:rsidRDefault="00D60C8B" w:rsidP="00B0369A">
            <w:pPr>
              <w:jc w:val="center"/>
              <w:rPr>
                <w:rFonts w:ascii="Arial" w:hAnsi="Arial" w:cs="Arial"/>
              </w:rPr>
            </w:pPr>
            <w:r w:rsidRPr="00C84899">
              <w:rPr>
                <w:rFonts w:ascii="Arial" w:hAnsi="Arial" w:cs="Arial"/>
              </w:rPr>
              <w:t>57/38</w:t>
            </w:r>
          </w:p>
        </w:tc>
        <w:tc>
          <w:tcPr>
            <w:tcW w:w="796" w:type="dxa"/>
            <w:vAlign w:val="center"/>
          </w:tcPr>
          <w:p w14:paraId="7AB57AB7" w14:textId="77777777" w:rsidR="008F0545" w:rsidRPr="00C84899" w:rsidRDefault="00D60C8B" w:rsidP="00B0369A">
            <w:pPr>
              <w:jc w:val="center"/>
              <w:rPr>
                <w:rFonts w:ascii="Arial" w:hAnsi="Arial" w:cs="Arial"/>
              </w:rPr>
            </w:pPr>
            <w:r w:rsidRPr="00C84899">
              <w:rPr>
                <w:rFonts w:ascii="Arial" w:hAnsi="Arial" w:cs="Arial"/>
              </w:rPr>
              <w:t>78/21</w:t>
            </w:r>
          </w:p>
        </w:tc>
        <w:tc>
          <w:tcPr>
            <w:tcW w:w="830" w:type="dxa"/>
            <w:vAlign w:val="center"/>
          </w:tcPr>
          <w:p w14:paraId="1F31C13C" w14:textId="77777777" w:rsidR="008F0545" w:rsidRPr="00C84899" w:rsidRDefault="00D60C8B" w:rsidP="00B0369A">
            <w:pPr>
              <w:jc w:val="center"/>
              <w:rPr>
                <w:rFonts w:ascii="Arial" w:hAnsi="Arial" w:cs="Arial"/>
              </w:rPr>
            </w:pPr>
            <w:r w:rsidRPr="00C84899">
              <w:rPr>
                <w:rFonts w:ascii="Arial" w:hAnsi="Arial" w:cs="Arial"/>
              </w:rPr>
              <w:t>82/16</w:t>
            </w:r>
          </w:p>
        </w:tc>
      </w:tr>
      <w:tr w:rsidR="008F0545" w:rsidRPr="00C84899" w14:paraId="09A03C4D" w14:textId="77777777" w:rsidTr="00527BA5">
        <w:trPr>
          <w:jc w:val="center"/>
        </w:trPr>
        <w:tc>
          <w:tcPr>
            <w:tcW w:w="3554" w:type="dxa"/>
          </w:tcPr>
          <w:p w14:paraId="6298676D" w14:textId="77777777" w:rsidR="008F0545" w:rsidRPr="00C84899" w:rsidRDefault="008F0545" w:rsidP="00736248">
            <w:pPr>
              <w:rPr>
                <w:rFonts w:ascii="Arial" w:hAnsi="Arial" w:cs="Arial"/>
              </w:rPr>
            </w:pPr>
            <w:r w:rsidRPr="00C84899">
              <w:rPr>
                <w:rFonts w:ascii="Arial" w:hAnsi="Arial" w:cs="Arial"/>
              </w:rPr>
              <w:t>Schools spending more time teaching students about alcohol and the dangers of underage drinking.</w:t>
            </w:r>
          </w:p>
        </w:tc>
        <w:tc>
          <w:tcPr>
            <w:tcW w:w="796" w:type="dxa"/>
            <w:vAlign w:val="center"/>
          </w:tcPr>
          <w:p w14:paraId="0BC4BDCE" w14:textId="77777777" w:rsidR="008F0545" w:rsidRPr="00C84899" w:rsidRDefault="00D60C8B" w:rsidP="00736248">
            <w:pPr>
              <w:jc w:val="center"/>
              <w:rPr>
                <w:rFonts w:ascii="Arial" w:hAnsi="Arial" w:cs="Arial"/>
              </w:rPr>
            </w:pPr>
            <w:r w:rsidRPr="00C84899">
              <w:rPr>
                <w:rFonts w:ascii="Arial" w:hAnsi="Arial" w:cs="Arial"/>
              </w:rPr>
              <w:t>71/29</w:t>
            </w:r>
          </w:p>
        </w:tc>
        <w:tc>
          <w:tcPr>
            <w:tcW w:w="900" w:type="dxa"/>
            <w:vAlign w:val="center"/>
          </w:tcPr>
          <w:p w14:paraId="15B24F52" w14:textId="77777777" w:rsidR="008F0545" w:rsidRPr="00C84899" w:rsidRDefault="00D60C8B" w:rsidP="00736248">
            <w:pPr>
              <w:jc w:val="center"/>
              <w:rPr>
                <w:rFonts w:ascii="Arial" w:hAnsi="Arial" w:cs="Arial"/>
              </w:rPr>
            </w:pPr>
            <w:r w:rsidRPr="00C84899">
              <w:rPr>
                <w:rFonts w:ascii="Arial" w:hAnsi="Arial" w:cs="Arial"/>
              </w:rPr>
              <w:t>89</w:t>
            </w:r>
            <w:r w:rsidR="008F0545" w:rsidRPr="00C84899">
              <w:rPr>
                <w:rFonts w:ascii="Arial" w:hAnsi="Arial" w:cs="Arial"/>
              </w:rPr>
              <w:t>/11</w:t>
            </w:r>
          </w:p>
        </w:tc>
        <w:tc>
          <w:tcPr>
            <w:tcW w:w="900" w:type="dxa"/>
            <w:vAlign w:val="center"/>
          </w:tcPr>
          <w:p w14:paraId="7499BB34" w14:textId="77777777" w:rsidR="008F0545" w:rsidRPr="00C84899" w:rsidRDefault="008F0545" w:rsidP="00736248">
            <w:pPr>
              <w:jc w:val="center"/>
              <w:rPr>
                <w:rFonts w:ascii="Arial" w:hAnsi="Arial" w:cs="Arial"/>
              </w:rPr>
            </w:pPr>
            <w:r w:rsidRPr="00C84899">
              <w:rPr>
                <w:rFonts w:ascii="Arial" w:hAnsi="Arial" w:cs="Arial"/>
              </w:rPr>
              <w:t>62/38</w:t>
            </w:r>
          </w:p>
        </w:tc>
        <w:tc>
          <w:tcPr>
            <w:tcW w:w="810" w:type="dxa"/>
            <w:vAlign w:val="center"/>
          </w:tcPr>
          <w:p w14:paraId="48AF9F7E" w14:textId="77777777" w:rsidR="008F0545" w:rsidRPr="00C84899" w:rsidRDefault="008F0545" w:rsidP="00736248">
            <w:pPr>
              <w:jc w:val="center"/>
              <w:rPr>
                <w:rFonts w:ascii="Arial" w:hAnsi="Arial" w:cs="Arial"/>
              </w:rPr>
            </w:pPr>
            <w:r w:rsidRPr="00C84899">
              <w:rPr>
                <w:rFonts w:ascii="Arial" w:hAnsi="Arial" w:cs="Arial"/>
              </w:rPr>
              <w:t>72/28</w:t>
            </w:r>
          </w:p>
        </w:tc>
        <w:tc>
          <w:tcPr>
            <w:tcW w:w="991" w:type="dxa"/>
            <w:vAlign w:val="center"/>
          </w:tcPr>
          <w:p w14:paraId="14868A4E" w14:textId="77777777" w:rsidR="008F0545" w:rsidRPr="00C84899" w:rsidRDefault="00D60C8B" w:rsidP="00736248">
            <w:pPr>
              <w:jc w:val="center"/>
              <w:rPr>
                <w:rFonts w:ascii="Arial" w:hAnsi="Arial" w:cs="Arial"/>
              </w:rPr>
            </w:pPr>
            <w:r w:rsidRPr="00C84899">
              <w:rPr>
                <w:rFonts w:ascii="Arial" w:hAnsi="Arial" w:cs="Arial"/>
              </w:rPr>
              <w:t>70/30</w:t>
            </w:r>
          </w:p>
        </w:tc>
        <w:tc>
          <w:tcPr>
            <w:tcW w:w="796" w:type="dxa"/>
            <w:vAlign w:val="center"/>
          </w:tcPr>
          <w:p w14:paraId="08748A89" w14:textId="77777777" w:rsidR="008F0545" w:rsidRPr="00C84899" w:rsidRDefault="00D60C8B" w:rsidP="00736248">
            <w:pPr>
              <w:jc w:val="center"/>
              <w:rPr>
                <w:rFonts w:ascii="Arial" w:hAnsi="Arial" w:cs="Arial"/>
              </w:rPr>
            </w:pPr>
            <w:r w:rsidRPr="00C84899">
              <w:rPr>
                <w:rFonts w:ascii="Arial" w:hAnsi="Arial" w:cs="Arial"/>
              </w:rPr>
              <w:t>72/28</w:t>
            </w:r>
          </w:p>
        </w:tc>
        <w:tc>
          <w:tcPr>
            <w:tcW w:w="830" w:type="dxa"/>
            <w:vAlign w:val="center"/>
          </w:tcPr>
          <w:p w14:paraId="79F36615" w14:textId="77777777" w:rsidR="008F0545" w:rsidRPr="00C84899" w:rsidRDefault="008F0545" w:rsidP="00736248">
            <w:pPr>
              <w:jc w:val="center"/>
              <w:rPr>
                <w:rFonts w:ascii="Arial" w:hAnsi="Arial" w:cs="Arial"/>
              </w:rPr>
            </w:pPr>
            <w:r w:rsidRPr="00C84899">
              <w:rPr>
                <w:rFonts w:ascii="Arial" w:hAnsi="Arial" w:cs="Arial"/>
              </w:rPr>
              <w:t>70/30</w:t>
            </w:r>
          </w:p>
        </w:tc>
      </w:tr>
    </w:tbl>
    <w:p w14:paraId="2CE13DC2" w14:textId="77777777" w:rsidR="00757B4F" w:rsidRPr="00C84899" w:rsidRDefault="00757B4F" w:rsidP="00527BA5">
      <w:pPr>
        <w:rPr>
          <w:rFonts w:ascii="Arial" w:hAnsi="Arial" w:cs="Arial"/>
        </w:rPr>
      </w:pPr>
    </w:p>
    <w:p w14:paraId="190EB36C" w14:textId="77777777" w:rsidR="00713A24" w:rsidRDefault="00713A24" w:rsidP="00527BA5">
      <w:pPr>
        <w:rPr>
          <w:rFonts w:ascii="Arial" w:hAnsi="Arial" w:cs="Arial"/>
        </w:rPr>
      </w:pPr>
    </w:p>
    <w:p w14:paraId="6405FB04" w14:textId="77777777" w:rsidR="00713A24" w:rsidRDefault="00713A24" w:rsidP="00527BA5">
      <w:pPr>
        <w:rPr>
          <w:rFonts w:ascii="Arial" w:hAnsi="Arial" w:cs="Arial"/>
        </w:rPr>
      </w:pPr>
    </w:p>
    <w:p w14:paraId="547BBEEA" w14:textId="77777777" w:rsidR="00713A24" w:rsidRDefault="00713A24" w:rsidP="00527BA5">
      <w:pPr>
        <w:rPr>
          <w:rFonts w:ascii="Arial" w:hAnsi="Arial" w:cs="Arial"/>
        </w:rPr>
      </w:pPr>
    </w:p>
    <w:p w14:paraId="2A57F784" w14:textId="77777777" w:rsidR="00713A24" w:rsidRDefault="00713A24" w:rsidP="00527BA5">
      <w:pPr>
        <w:rPr>
          <w:rFonts w:ascii="Arial" w:hAnsi="Arial" w:cs="Arial"/>
        </w:rPr>
      </w:pPr>
    </w:p>
    <w:p w14:paraId="0BBF5AFF" w14:textId="77777777" w:rsidR="00713A24" w:rsidRDefault="00713A24" w:rsidP="00527BA5">
      <w:pPr>
        <w:rPr>
          <w:rFonts w:ascii="Arial" w:hAnsi="Arial" w:cs="Arial"/>
        </w:rPr>
      </w:pPr>
    </w:p>
    <w:p w14:paraId="4712AC86" w14:textId="77777777" w:rsidR="00713A24" w:rsidRDefault="00713A24" w:rsidP="00527BA5">
      <w:pPr>
        <w:rPr>
          <w:rFonts w:ascii="Arial" w:hAnsi="Arial" w:cs="Arial"/>
        </w:rPr>
      </w:pPr>
    </w:p>
    <w:p w14:paraId="327159E3" w14:textId="77777777" w:rsidR="00713A24" w:rsidRDefault="00713A24" w:rsidP="00527BA5">
      <w:pPr>
        <w:rPr>
          <w:rFonts w:ascii="Arial" w:hAnsi="Arial" w:cs="Arial"/>
        </w:rPr>
      </w:pPr>
    </w:p>
    <w:p w14:paraId="41921EB3" w14:textId="77777777" w:rsidR="00713A24" w:rsidRDefault="00713A24" w:rsidP="00527BA5">
      <w:pPr>
        <w:rPr>
          <w:rFonts w:ascii="Arial" w:hAnsi="Arial" w:cs="Arial"/>
        </w:rPr>
      </w:pPr>
    </w:p>
    <w:p w14:paraId="1DB08C93" w14:textId="77777777" w:rsidR="00713A24" w:rsidRDefault="00713A24" w:rsidP="00527BA5">
      <w:pPr>
        <w:rPr>
          <w:rFonts w:ascii="Arial" w:hAnsi="Arial" w:cs="Arial"/>
        </w:rPr>
      </w:pPr>
    </w:p>
    <w:p w14:paraId="190DAB30" w14:textId="77777777" w:rsidR="00713A24" w:rsidRDefault="00713A24" w:rsidP="00527BA5">
      <w:pPr>
        <w:rPr>
          <w:rFonts w:ascii="Arial" w:hAnsi="Arial" w:cs="Arial"/>
        </w:rPr>
      </w:pPr>
    </w:p>
    <w:p w14:paraId="3C6D045D" w14:textId="77777777" w:rsidR="00713A24" w:rsidRDefault="00713A24" w:rsidP="00527BA5">
      <w:pPr>
        <w:rPr>
          <w:rFonts w:ascii="Arial" w:hAnsi="Arial" w:cs="Arial"/>
        </w:rPr>
      </w:pPr>
    </w:p>
    <w:p w14:paraId="3D4D38E7" w14:textId="77777777" w:rsidR="00713A24" w:rsidRDefault="00713A24" w:rsidP="00527BA5">
      <w:pPr>
        <w:rPr>
          <w:rFonts w:ascii="Arial" w:hAnsi="Arial" w:cs="Arial"/>
        </w:rPr>
      </w:pPr>
    </w:p>
    <w:p w14:paraId="568CDCF1" w14:textId="77777777" w:rsidR="00713A24" w:rsidRDefault="00713A24" w:rsidP="00527BA5">
      <w:pPr>
        <w:rPr>
          <w:rFonts w:ascii="Arial" w:hAnsi="Arial" w:cs="Arial"/>
        </w:rPr>
      </w:pPr>
    </w:p>
    <w:p w14:paraId="75050062" w14:textId="77777777" w:rsidR="00713A24" w:rsidRDefault="00713A24" w:rsidP="00527BA5">
      <w:pPr>
        <w:rPr>
          <w:rFonts w:ascii="Arial" w:hAnsi="Arial" w:cs="Arial"/>
        </w:rPr>
      </w:pPr>
    </w:p>
    <w:p w14:paraId="5BECB2F3" w14:textId="77777777" w:rsidR="00713A24" w:rsidRDefault="00713A24" w:rsidP="00527BA5">
      <w:pPr>
        <w:rPr>
          <w:rFonts w:ascii="Arial" w:hAnsi="Arial" w:cs="Arial"/>
        </w:rPr>
      </w:pPr>
    </w:p>
    <w:p w14:paraId="2299FE27" w14:textId="77777777" w:rsidR="00713A24" w:rsidRDefault="00713A24" w:rsidP="00527BA5">
      <w:pPr>
        <w:rPr>
          <w:rFonts w:ascii="Arial" w:hAnsi="Arial" w:cs="Arial"/>
        </w:rPr>
      </w:pPr>
    </w:p>
    <w:p w14:paraId="08B7EAE6" w14:textId="77777777" w:rsidR="00713A24" w:rsidRDefault="00713A24" w:rsidP="00527BA5">
      <w:pPr>
        <w:rPr>
          <w:rFonts w:ascii="Arial" w:hAnsi="Arial" w:cs="Arial"/>
        </w:rPr>
      </w:pPr>
    </w:p>
    <w:p w14:paraId="32901D04" w14:textId="1B61FC09" w:rsidR="00527BA5" w:rsidRPr="00C84899" w:rsidRDefault="00C5155E" w:rsidP="00527BA5">
      <w:pPr>
        <w:rPr>
          <w:rFonts w:ascii="Arial" w:hAnsi="Arial" w:cs="Arial"/>
        </w:rPr>
      </w:pPr>
      <w:r w:rsidRPr="00C84899">
        <w:rPr>
          <w:rFonts w:ascii="Arial" w:hAnsi="Arial" w:cs="Arial"/>
        </w:rPr>
        <w:t xml:space="preserve">At least 4 in 5 students think each of the </w:t>
      </w:r>
      <w:r w:rsidR="00BA5CDC" w:rsidRPr="00C84899">
        <w:rPr>
          <w:rFonts w:ascii="Arial" w:hAnsi="Arial" w:cs="Arial"/>
        </w:rPr>
        <w:t xml:space="preserve">tested </w:t>
      </w:r>
      <w:r w:rsidRPr="00C84899">
        <w:rPr>
          <w:rFonts w:ascii="Arial" w:hAnsi="Arial" w:cs="Arial"/>
        </w:rPr>
        <w:t>messages is a convincing reason to stop underage drinking. As mentioned earlier, the top responses to what is the bigg</w:t>
      </w:r>
      <w:r w:rsidR="00BA5CDC" w:rsidRPr="00C84899">
        <w:rPr>
          <w:rFonts w:ascii="Arial" w:hAnsi="Arial" w:cs="Arial"/>
        </w:rPr>
        <w:t>est thing their parents tell them</w:t>
      </w:r>
      <w:r w:rsidRPr="00C84899">
        <w:rPr>
          <w:rFonts w:ascii="Arial" w:hAnsi="Arial" w:cs="Arial"/>
        </w:rPr>
        <w:t xml:space="preserve"> about drinking alcohol are “don’t do it” and “wait/when you’re older.” It’s clear that just telling children to say no or wait isn’t good enough. Parents need to be equipped with these persuasive statistics and messages </w:t>
      </w:r>
      <w:r w:rsidR="001D3FED" w:rsidRPr="00C84899">
        <w:rPr>
          <w:rFonts w:ascii="Arial" w:hAnsi="Arial" w:cs="Arial"/>
        </w:rPr>
        <w:t xml:space="preserve">in order to make a meaningful impact on their children’s attitudes and behavior. </w:t>
      </w:r>
      <w:r w:rsidRPr="00C84899">
        <w:rPr>
          <w:rFonts w:ascii="Arial" w:hAnsi="Arial" w:cs="Arial"/>
        </w:rPr>
        <w:t xml:space="preserve"> </w:t>
      </w:r>
    </w:p>
    <w:tbl>
      <w:tblPr>
        <w:tblStyle w:val="TableGrid"/>
        <w:tblW w:w="9577" w:type="dxa"/>
        <w:jc w:val="center"/>
        <w:tblLook w:val="04A0" w:firstRow="1" w:lastRow="0" w:firstColumn="1" w:lastColumn="0" w:noHBand="0" w:noVBand="1"/>
      </w:tblPr>
      <w:tblGrid>
        <w:gridCol w:w="3465"/>
        <w:gridCol w:w="795"/>
        <w:gridCol w:w="950"/>
        <w:gridCol w:w="950"/>
        <w:gridCol w:w="815"/>
        <w:gridCol w:w="980"/>
        <w:gridCol w:w="795"/>
        <w:gridCol w:w="827"/>
      </w:tblGrid>
      <w:tr w:rsidR="00757B4F" w:rsidRPr="00C84899" w14:paraId="46E26D13" w14:textId="77777777" w:rsidTr="00527BA5">
        <w:trPr>
          <w:jc w:val="center"/>
        </w:trPr>
        <w:tc>
          <w:tcPr>
            <w:tcW w:w="3555" w:type="dxa"/>
          </w:tcPr>
          <w:p w14:paraId="3B18634A" w14:textId="77777777" w:rsidR="00EE5A23" w:rsidRPr="00C84899" w:rsidRDefault="00EE5A23" w:rsidP="00B0369A">
            <w:pPr>
              <w:rPr>
                <w:rFonts w:ascii="Arial" w:hAnsi="Arial" w:cs="Arial"/>
                <w:b/>
              </w:rPr>
            </w:pPr>
            <w:r w:rsidRPr="00C84899">
              <w:rPr>
                <w:rFonts w:ascii="Arial" w:hAnsi="Arial" w:cs="Arial"/>
                <w:b/>
              </w:rPr>
              <w:t>Convincing Reason to</w:t>
            </w:r>
            <w:r w:rsidR="00757B4F" w:rsidRPr="00C84899">
              <w:rPr>
                <w:rFonts w:ascii="Arial" w:hAnsi="Arial" w:cs="Arial"/>
                <w:b/>
              </w:rPr>
              <w:t xml:space="preserve"> Stop </w:t>
            </w:r>
          </w:p>
          <w:p w14:paraId="31A5E5A0" w14:textId="77777777" w:rsidR="00757B4F" w:rsidRPr="00C84899" w:rsidRDefault="00757B4F" w:rsidP="00B0369A">
            <w:pPr>
              <w:rPr>
                <w:rFonts w:ascii="Arial" w:hAnsi="Arial" w:cs="Arial"/>
                <w:b/>
              </w:rPr>
            </w:pPr>
            <w:r w:rsidRPr="00C84899">
              <w:rPr>
                <w:rFonts w:ascii="Arial" w:hAnsi="Arial" w:cs="Arial"/>
                <w:b/>
              </w:rPr>
              <w:t>Underage Drinking</w:t>
            </w:r>
            <w:r w:rsidR="00EE5A23" w:rsidRPr="00C84899">
              <w:rPr>
                <w:rFonts w:ascii="Arial" w:hAnsi="Arial" w:cs="Arial"/>
                <w:b/>
              </w:rPr>
              <w:t xml:space="preserve"> - </w:t>
            </w:r>
            <w:r w:rsidRPr="00C84899">
              <w:rPr>
                <w:rFonts w:ascii="Arial" w:hAnsi="Arial" w:cs="Arial"/>
                <w:b/>
              </w:rPr>
              <w:t>YES/NO</w:t>
            </w:r>
          </w:p>
        </w:tc>
        <w:tc>
          <w:tcPr>
            <w:tcW w:w="796" w:type="dxa"/>
            <w:vAlign w:val="center"/>
          </w:tcPr>
          <w:p w14:paraId="4466F980" w14:textId="77777777" w:rsidR="00757B4F" w:rsidRPr="00C84899" w:rsidRDefault="00757B4F" w:rsidP="00E0581C">
            <w:pPr>
              <w:jc w:val="center"/>
              <w:rPr>
                <w:rFonts w:ascii="Arial" w:hAnsi="Arial" w:cs="Arial"/>
                <w:b/>
              </w:rPr>
            </w:pPr>
          </w:p>
          <w:p w14:paraId="3D7E7D31" w14:textId="77777777" w:rsidR="00757B4F" w:rsidRPr="00C84899" w:rsidRDefault="00757B4F" w:rsidP="00E0581C">
            <w:pPr>
              <w:jc w:val="center"/>
              <w:rPr>
                <w:rFonts w:ascii="Arial" w:hAnsi="Arial" w:cs="Arial"/>
                <w:b/>
              </w:rPr>
            </w:pPr>
            <w:r w:rsidRPr="00C84899">
              <w:rPr>
                <w:rFonts w:ascii="Arial" w:hAnsi="Arial" w:cs="Arial"/>
                <w:b/>
              </w:rPr>
              <w:t>Total</w:t>
            </w:r>
          </w:p>
        </w:tc>
        <w:tc>
          <w:tcPr>
            <w:tcW w:w="900" w:type="dxa"/>
            <w:vAlign w:val="center"/>
          </w:tcPr>
          <w:p w14:paraId="38958489" w14:textId="77777777" w:rsidR="00757B4F" w:rsidRPr="00C84899" w:rsidRDefault="00757B4F" w:rsidP="00E0581C">
            <w:pPr>
              <w:jc w:val="center"/>
              <w:rPr>
                <w:rFonts w:ascii="Arial" w:hAnsi="Arial" w:cs="Arial"/>
                <w:b/>
              </w:rPr>
            </w:pPr>
            <w:r w:rsidRPr="00C84899">
              <w:rPr>
                <w:rFonts w:ascii="Arial" w:hAnsi="Arial" w:cs="Arial"/>
                <w:b/>
              </w:rPr>
              <w:t>Middle</w:t>
            </w:r>
          </w:p>
          <w:p w14:paraId="5B0A5D66" w14:textId="77777777" w:rsidR="00757B4F" w:rsidRPr="00C84899" w:rsidRDefault="00757B4F" w:rsidP="00E0581C">
            <w:pPr>
              <w:jc w:val="center"/>
              <w:rPr>
                <w:rFonts w:ascii="Arial" w:hAnsi="Arial" w:cs="Arial"/>
                <w:b/>
              </w:rPr>
            </w:pPr>
            <w:r w:rsidRPr="00C84899">
              <w:rPr>
                <w:rFonts w:ascii="Arial" w:hAnsi="Arial" w:cs="Arial"/>
                <w:b/>
              </w:rPr>
              <w:t>School</w:t>
            </w:r>
          </w:p>
        </w:tc>
        <w:tc>
          <w:tcPr>
            <w:tcW w:w="900" w:type="dxa"/>
            <w:vAlign w:val="center"/>
          </w:tcPr>
          <w:p w14:paraId="37AE05E5" w14:textId="77777777" w:rsidR="00757B4F" w:rsidRPr="00C84899" w:rsidRDefault="00757B4F" w:rsidP="00E0581C">
            <w:pPr>
              <w:jc w:val="center"/>
              <w:rPr>
                <w:rFonts w:ascii="Arial" w:hAnsi="Arial" w:cs="Arial"/>
                <w:b/>
              </w:rPr>
            </w:pPr>
            <w:r w:rsidRPr="00C84899">
              <w:rPr>
                <w:rFonts w:ascii="Arial" w:hAnsi="Arial" w:cs="Arial"/>
                <w:b/>
              </w:rPr>
              <w:t>High</w:t>
            </w:r>
          </w:p>
          <w:p w14:paraId="2A24F4FD" w14:textId="77777777" w:rsidR="00757B4F" w:rsidRPr="00C84899" w:rsidRDefault="00757B4F" w:rsidP="00E0581C">
            <w:pPr>
              <w:jc w:val="center"/>
              <w:rPr>
                <w:rFonts w:ascii="Arial" w:hAnsi="Arial" w:cs="Arial"/>
                <w:b/>
              </w:rPr>
            </w:pPr>
            <w:r w:rsidRPr="00C84899">
              <w:rPr>
                <w:rFonts w:ascii="Arial" w:hAnsi="Arial" w:cs="Arial"/>
                <w:b/>
              </w:rPr>
              <w:t>School</w:t>
            </w:r>
          </w:p>
        </w:tc>
        <w:tc>
          <w:tcPr>
            <w:tcW w:w="810" w:type="dxa"/>
            <w:vAlign w:val="center"/>
          </w:tcPr>
          <w:p w14:paraId="66D75CBC" w14:textId="77777777" w:rsidR="00757B4F" w:rsidRPr="00C84899" w:rsidRDefault="00757B4F" w:rsidP="00E0581C">
            <w:pPr>
              <w:jc w:val="center"/>
              <w:rPr>
                <w:rFonts w:ascii="Arial" w:hAnsi="Arial" w:cs="Arial"/>
                <w:b/>
              </w:rPr>
            </w:pPr>
          </w:p>
          <w:p w14:paraId="6F0D756E" w14:textId="77777777" w:rsidR="00757B4F" w:rsidRPr="00C84899" w:rsidRDefault="00757B4F" w:rsidP="00E0581C">
            <w:pPr>
              <w:jc w:val="center"/>
              <w:rPr>
                <w:rFonts w:ascii="Arial" w:hAnsi="Arial" w:cs="Arial"/>
                <w:b/>
              </w:rPr>
            </w:pPr>
            <w:r w:rsidRPr="00C84899">
              <w:rPr>
                <w:rFonts w:ascii="Arial" w:hAnsi="Arial" w:cs="Arial"/>
                <w:b/>
              </w:rPr>
              <w:t>White</w:t>
            </w:r>
          </w:p>
        </w:tc>
        <w:tc>
          <w:tcPr>
            <w:tcW w:w="990" w:type="dxa"/>
            <w:vAlign w:val="center"/>
          </w:tcPr>
          <w:p w14:paraId="725EF4B2" w14:textId="77777777" w:rsidR="00757B4F" w:rsidRPr="00C84899" w:rsidRDefault="00757B4F" w:rsidP="00E0581C">
            <w:pPr>
              <w:jc w:val="center"/>
              <w:rPr>
                <w:rFonts w:ascii="Arial" w:hAnsi="Arial" w:cs="Arial"/>
                <w:b/>
              </w:rPr>
            </w:pPr>
          </w:p>
          <w:p w14:paraId="3FDE34B2" w14:textId="77777777" w:rsidR="00757B4F" w:rsidRPr="00C84899" w:rsidRDefault="00757B4F" w:rsidP="00E0581C">
            <w:pPr>
              <w:jc w:val="center"/>
              <w:rPr>
                <w:rFonts w:ascii="Arial" w:hAnsi="Arial" w:cs="Arial"/>
                <w:b/>
              </w:rPr>
            </w:pPr>
            <w:r w:rsidRPr="00C84899">
              <w:rPr>
                <w:rFonts w:ascii="Arial" w:hAnsi="Arial" w:cs="Arial"/>
                <w:b/>
              </w:rPr>
              <w:t>Afr-Am</w:t>
            </w:r>
          </w:p>
        </w:tc>
        <w:tc>
          <w:tcPr>
            <w:tcW w:w="796" w:type="dxa"/>
            <w:vAlign w:val="center"/>
          </w:tcPr>
          <w:p w14:paraId="4A985705" w14:textId="77777777" w:rsidR="00757B4F" w:rsidRPr="00C84899" w:rsidRDefault="00757B4F" w:rsidP="00E0581C">
            <w:pPr>
              <w:jc w:val="center"/>
              <w:rPr>
                <w:rFonts w:ascii="Arial" w:hAnsi="Arial" w:cs="Arial"/>
                <w:b/>
              </w:rPr>
            </w:pPr>
          </w:p>
          <w:p w14:paraId="514F4A29" w14:textId="77777777" w:rsidR="00757B4F" w:rsidRPr="00C84899" w:rsidRDefault="00757B4F" w:rsidP="00E0581C">
            <w:pPr>
              <w:jc w:val="center"/>
              <w:rPr>
                <w:rFonts w:ascii="Arial" w:hAnsi="Arial" w:cs="Arial"/>
                <w:b/>
              </w:rPr>
            </w:pPr>
            <w:r w:rsidRPr="00C84899">
              <w:rPr>
                <w:rFonts w:ascii="Arial" w:hAnsi="Arial" w:cs="Arial"/>
                <w:b/>
              </w:rPr>
              <w:t>Boys</w:t>
            </w:r>
          </w:p>
        </w:tc>
        <w:tc>
          <w:tcPr>
            <w:tcW w:w="830" w:type="dxa"/>
            <w:vAlign w:val="center"/>
          </w:tcPr>
          <w:p w14:paraId="69DCDD96" w14:textId="77777777" w:rsidR="00757B4F" w:rsidRPr="00C84899" w:rsidRDefault="00757B4F" w:rsidP="00E0581C">
            <w:pPr>
              <w:jc w:val="center"/>
              <w:rPr>
                <w:rFonts w:ascii="Arial" w:hAnsi="Arial" w:cs="Arial"/>
                <w:b/>
              </w:rPr>
            </w:pPr>
          </w:p>
          <w:p w14:paraId="592DA366" w14:textId="77777777" w:rsidR="00757B4F" w:rsidRPr="00C84899" w:rsidRDefault="00757B4F" w:rsidP="00E0581C">
            <w:pPr>
              <w:jc w:val="center"/>
              <w:rPr>
                <w:rFonts w:ascii="Arial" w:hAnsi="Arial" w:cs="Arial"/>
                <w:b/>
              </w:rPr>
            </w:pPr>
            <w:r w:rsidRPr="00C84899">
              <w:rPr>
                <w:rFonts w:ascii="Arial" w:hAnsi="Arial" w:cs="Arial"/>
                <w:b/>
              </w:rPr>
              <w:t>Girls</w:t>
            </w:r>
          </w:p>
        </w:tc>
      </w:tr>
      <w:tr w:rsidR="00E01872" w:rsidRPr="00C84899" w14:paraId="14E2AE43" w14:textId="77777777" w:rsidTr="00527BA5">
        <w:trPr>
          <w:jc w:val="center"/>
        </w:trPr>
        <w:tc>
          <w:tcPr>
            <w:tcW w:w="3555" w:type="dxa"/>
          </w:tcPr>
          <w:p w14:paraId="777F56C1" w14:textId="77777777" w:rsidR="00E01872" w:rsidRPr="00C84899" w:rsidRDefault="00E01872" w:rsidP="003D008E">
            <w:pPr>
              <w:rPr>
                <w:rFonts w:ascii="Arial" w:hAnsi="Arial" w:cs="Arial"/>
              </w:rPr>
            </w:pPr>
            <w:r w:rsidRPr="00C84899">
              <w:rPr>
                <w:rFonts w:ascii="Arial" w:hAnsi="Arial" w:cs="Arial"/>
                <w:color w:val="000000"/>
              </w:rPr>
              <w:t>In 2009, underage drinking led to 60 murders</w:t>
            </w:r>
            <w:r w:rsidR="003D008E" w:rsidRPr="00C84899">
              <w:rPr>
                <w:rFonts w:ascii="Arial" w:hAnsi="Arial" w:cs="Arial"/>
                <w:color w:val="000000"/>
              </w:rPr>
              <w:t>;</w:t>
            </w:r>
            <w:r w:rsidRPr="00C84899">
              <w:rPr>
                <w:rFonts w:ascii="Arial" w:hAnsi="Arial" w:cs="Arial"/>
                <w:color w:val="000000"/>
              </w:rPr>
              <w:t xml:space="preserve"> 26,800 violent crimes such as rape, robbery and assault; and 67,400 property crimes including burglary and car theft.</w:t>
            </w:r>
          </w:p>
        </w:tc>
        <w:tc>
          <w:tcPr>
            <w:tcW w:w="796" w:type="dxa"/>
            <w:vAlign w:val="center"/>
          </w:tcPr>
          <w:p w14:paraId="6B3016AF" w14:textId="77777777" w:rsidR="00E01872" w:rsidRPr="00C84899" w:rsidRDefault="00E4723B" w:rsidP="00B0369A">
            <w:pPr>
              <w:jc w:val="center"/>
              <w:rPr>
                <w:rFonts w:ascii="Arial" w:hAnsi="Arial" w:cs="Arial"/>
              </w:rPr>
            </w:pPr>
            <w:r w:rsidRPr="00C84899">
              <w:rPr>
                <w:rFonts w:ascii="Arial" w:hAnsi="Arial" w:cs="Arial"/>
              </w:rPr>
              <w:t>94</w:t>
            </w:r>
            <w:r w:rsidR="00E01872" w:rsidRPr="00C84899">
              <w:rPr>
                <w:rFonts w:ascii="Arial" w:hAnsi="Arial" w:cs="Arial"/>
              </w:rPr>
              <w:t>/5</w:t>
            </w:r>
          </w:p>
        </w:tc>
        <w:tc>
          <w:tcPr>
            <w:tcW w:w="900" w:type="dxa"/>
            <w:vAlign w:val="center"/>
          </w:tcPr>
          <w:p w14:paraId="2EE3190F" w14:textId="77777777" w:rsidR="00E01872" w:rsidRPr="00C84899" w:rsidRDefault="00E4723B" w:rsidP="00B0369A">
            <w:pPr>
              <w:jc w:val="center"/>
              <w:rPr>
                <w:rFonts w:ascii="Arial" w:hAnsi="Arial" w:cs="Arial"/>
              </w:rPr>
            </w:pPr>
            <w:r w:rsidRPr="00C84899">
              <w:rPr>
                <w:rFonts w:ascii="Arial" w:hAnsi="Arial" w:cs="Arial"/>
              </w:rPr>
              <w:t>95/5</w:t>
            </w:r>
          </w:p>
        </w:tc>
        <w:tc>
          <w:tcPr>
            <w:tcW w:w="900" w:type="dxa"/>
            <w:vAlign w:val="center"/>
          </w:tcPr>
          <w:p w14:paraId="59451410" w14:textId="77777777" w:rsidR="00E01872" w:rsidRPr="00C84899" w:rsidRDefault="00E4723B" w:rsidP="00B0369A">
            <w:pPr>
              <w:jc w:val="center"/>
              <w:rPr>
                <w:rFonts w:ascii="Arial" w:hAnsi="Arial" w:cs="Arial"/>
              </w:rPr>
            </w:pPr>
            <w:r w:rsidRPr="00C84899">
              <w:rPr>
                <w:rFonts w:ascii="Arial" w:hAnsi="Arial" w:cs="Arial"/>
              </w:rPr>
              <w:t>94/5</w:t>
            </w:r>
          </w:p>
        </w:tc>
        <w:tc>
          <w:tcPr>
            <w:tcW w:w="810" w:type="dxa"/>
            <w:vAlign w:val="center"/>
          </w:tcPr>
          <w:p w14:paraId="4A1F8BD2" w14:textId="77777777" w:rsidR="00E01872" w:rsidRPr="00C84899" w:rsidRDefault="00E4723B" w:rsidP="00B0369A">
            <w:pPr>
              <w:jc w:val="center"/>
              <w:rPr>
                <w:rFonts w:ascii="Arial" w:hAnsi="Arial" w:cs="Arial"/>
              </w:rPr>
            </w:pPr>
            <w:r w:rsidRPr="00C84899">
              <w:rPr>
                <w:rFonts w:ascii="Arial" w:hAnsi="Arial" w:cs="Arial"/>
              </w:rPr>
              <w:t>95</w:t>
            </w:r>
            <w:r w:rsidR="00E01872" w:rsidRPr="00C84899">
              <w:rPr>
                <w:rFonts w:ascii="Arial" w:hAnsi="Arial" w:cs="Arial"/>
              </w:rPr>
              <w:t>/4</w:t>
            </w:r>
          </w:p>
        </w:tc>
        <w:tc>
          <w:tcPr>
            <w:tcW w:w="990" w:type="dxa"/>
            <w:vAlign w:val="center"/>
          </w:tcPr>
          <w:p w14:paraId="3743C13F" w14:textId="77777777" w:rsidR="00E01872" w:rsidRPr="00C84899" w:rsidRDefault="00E01872" w:rsidP="00B0369A">
            <w:pPr>
              <w:jc w:val="center"/>
              <w:rPr>
                <w:rFonts w:ascii="Arial" w:hAnsi="Arial" w:cs="Arial"/>
              </w:rPr>
            </w:pPr>
            <w:r w:rsidRPr="00C84899">
              <w:rPr>
                <w:rFonts w:ascii="Arial" w:hAnsi="Arial" w:cs="Arial"/>
              </w:rPr>
              <w:t>90/10</w:t>
            </w:r>
          </w:p>
        </w:tc>
        <w:tc>
          <w:tcPr>
            <w:tcW w:w="796" w:type="dxa"/>
            <w:vAlign w:val="center"/>
          </w:tcPr>
          <w:p w14:paraId="3D594C14" w14:textId="77777777" w:rsidR="00E01872" w:rsidRPr="00C84899" w:rsidRDefault="00E4723B" w:rsidP="00B0369A">
            <w:pPr>
              <w:jc w:val="center"/>
              <w:rPr>
                <w:rFonts w:ascii="Arial" w:hAnsi="Arial" w:cs="Arial"/>
              </w:rPr>
            </w:pPr>
            <w:r w:rsidRPr="00C84899">
              <w:rPr>
                <w:rFonts w:ascii="Arial" w:hAnsi="Arial" w:cs="Arial"/>
              </w:rPr>
              <w:t>93/7</w:t>
            </w:r>
          </w:p>
        </w:tc>
        <w:tc>
          <w:tcPr>
            <w:tcW w:w="830" w:type="dxa"/>
            <w:vAlign w:val="center"/>
          </w:tcPr>
          <w:p w14:paraId="25C86BF7" w14:textId="77777777" w:rsidR="00E01872" w:rsidRPr="00C84899" w:rsidRDefault="00E01872" w:rsidP="00B0369A">
            <w:pPr>
              <w:jc w:val="center"/>
              <w:rPr>
                <w:rFonts w:ascii="Arial" w:hAnsi="Arial" w:cs="Arial"/>
              </w:rPr>
            </w:pPr>
            <w:r w:rsidRPr="00C84899">
              <w:rPr>
                <w:rFonts w:ascii="Arial" w:hAnsi="Arial" w:cs="Arial"/>
              </w:rPr>
              <w:t>96/4</w:t>
            </w:r>
          </w:p>
        </w:tc>
      </w:tr>
      <w:tr w:rsidR="00E01872" w:rsidRPr="00C84899" w14:paraId="1FEF3C53" w14:textId="77777777" w:rsidTr="00527BA5">
        <w:trPr>
          <w:jc w:val="center"/>
        </w:trPr>
        <w:tc>
          <w:tcPr>
            <w:tcW w:w="3555" w:type="dxa"/>
          </w:tcPr>
          <w:p w14:paraId="5743F769" w14:textId="77777777" w:rsidR="00E01872" w:rsidRPr="00C84899" w:rsidRDefault="00E01872" w:rsidP="00B0369A">
            <w:pPr>
              <w:rPr>
                <w:rFonts w:ascii="Arial" w:hAnsi="Arial" w:cs="Arial"/>
              </w:rPr>
            </w:pPr>
            <w:r w:rsidRPr="00C84899">
              <w:rPr>
                <w:rFonts w:ascii="Arial" w:hAnsi="Arial" w:cs="Arial"/>
                <w:color w:val="000000"/>
              </w:rPr>
              <w:t>In North Carolina a child dies every week as a result of underage drinking and driving.</w:t>
            </w:r>
          </w:p>
        </w:tc>
        <w:tc>
          <w:tcPr>
            <w:tcW w:w="796" w:type="dxa"/>
            <w:vAlign w:val="center"/>
          </w:tcPr>
          <w:p w14:paraId="65776463" w14:textId="77777777" w:rsidR="00E01872" w:rsidRPr="00C84899" w:rsidRDefault="00E4723B" w:rsidP="00B0369A">
            <w:pPr>
              <w:jc w:val="center"/>
              <w:rPr>
                <w:rFonts w:ascii="Arial" w:hAnsi="Arial" w:cs="Arial"/>
              </w:rPr>
            </w:pPr>
            <w:r w:rsidRPr="00C84899">
              <w:rPr>
                <w:rFonts w:ascii="Arial" w:hAnsi="Arial" w:cs="Arial"/>
              </w:rPr>
              <w:t>91/9</w:t>
            </w:r>
          </w:p>
        </w:tc>
        <w:tc>
          <w:tcPr>
            <w:tcW w:w="900" w:type="dxa"/>
            <w:vAlign w:val="center"/>
          </w:tcPr>
          <w:p w14:paraId="305323B9" w14:textId="77777777" w:rsidR="00E01872" w:rsidRPr="00C84899" w:rsidRDefault="00E4723B" w:rsidP="00B0369A">
            <w:pPr>
              <w:jc w:val="center"/>
              <w:rPr>
                <w:rFonts w:ascii="Arial" w:hAnsi="Arial" w:cs="Arial"/>
              </w:rPr>
            </w:pPr>
            <w:r w:rsidRPr="00C84899">
              <w:rPr>
                <w:rFonts w:ascii="Arial" w:hAnsi="Arial" w:cs="Arial"/>
              </w:rPr>
              <w:t>93</w:t>
            </w:r>
            <w:r w:rsidR="00E01872" w:rsidRPr="00C84899">
              <w:rPr>
                <w:rFonts w:ascii="Arial" w:hAnsi="Arial" w:cs="Arial"/>
              </w:rPr>
              <w:t>/7</w:t>
            </w:r>
          </w:p>
        </w:tc>
        <w:tc>
          <w:tcPr>
            <w:tcW w:w="900" w:type="dxa"/>
            <w:vAlign w:val="center"/>
          </w:tcPr>
          <w:p w14:paraId="008E506B" w14:textId="77777777" w:rsidR="00E01872" w:rsidRPr="00C84899" w:rsidRDefault="00E4723B" w:rsidP="00B0369A">
            <w:pPr>
              <w:jc w:val="center"/>
              <w:rPr>
                <w:rFonts w:ascii="Arial" w:hAnsi="Arial" w:cs="Arial"/>
              </w:rPr>
            </w:pPr>
            <w:r w:rsidRPr="00C84899">
              <w:rPr>
                <w:rFonts w:ascii="Arial" w:hAnsi="Arial" w:cs="Arial"/>
              </w:rPr>
              <w:t>90/7</w:t>
            </w:r>
          </w:p>
        </w:tc>
        <w:tc>
          <w:tcPr>
            <w:tcW w:w="810" w:type="dxa"/>
            <w:vAlign w:val="center"/>
          </w:tcPr>
          <w:p w14:paraId="6EAFD509" w14:textId="77777777" w:rsidR="00E01872" w:rsidRPr="00C84899" w:rsidRDefault="00E4723B" w:rsidP="00B0369A">
            <w:pPr>
              <w:jc w:val="center"/>
              <w:rPr>
                <w:rFonts w:ascii="Arial" w:hAnsi="Arial" w:cs="Arial"/>
              </w:rPr>
            </w:pPr>
            <w:r w:rsidRPr="00C84899">
              <w:rPr>
                <w:rFonts w:ascii="Arial" w:hAnsi="Arial" w:cs="Arial"/>
              </w:rPr>
              <w:t>94/6</w:t>
            </w:r>
          </w:p>
        </w:tc>
        <w:tc>
          <w:tcPr>
            <w:tcW w:w="990" w:type="dxa"/>
            <w:vAlign w:val="center"/>
          </w:tcPr>
          <w:p w14:paraId="6A8CB500" w14:textId="77777777" w:rsidR="00E01872" w:rsidRPr="00C84899" w:rsidRDefault="00E4723B" w:rsidP="00B0369A">
            <w:pPr>
              <w:jc w:val="center"/>
              <w:rPr>
                <w:rFonts w:ascii="Arial" w:hAnsi="Arial" w:cs="Arial"/>
              </w:rPr>
            </w:pPr>
            <w:r w:rsidRPr="00C84899">
              <w:rPr>
                <w:rFonts w:ascii="Arial" w:hAnsi="Arial" w:cs="Arial"/>
              </w:rPr>
              <w:t>80/20</w:t>
            </w:r>
          </w:p>
        </w:tc>
        <w:tc>
          <w:tcPr>
            <w:tcW w:w="796" w:type="dxa"/>
            <w:vAlign w:val="center"/>
          </w:tcPr>
          <w:p w14:paraId="3308BA9C" w14:textId="77777777" w:rsidR="00E01872" w:rsidRPr="00C84899" w:rsidRDefault="00E4723B" w:rsidP="00B0369A">
            <w:pPr>
              <w:jc w:val="center"/>
              <w:rPr>
                <w:rFonts w:ascii="Arial" w:hAnsi="Arial" w:cs="Arial"/>
              </w:rPr>
            </w:pPr>
            <w:r w:rsidRPr="00C84899">
              <w:rPr>
                <w:rFonts w:ascii="Arial" w:hAnsi="Arial" w:cs="Arial"/>
              </w:rPr>
              <w:t>91/8</w:t>
            </w:r>
          </w:p>
        </w:tc>
        <w:tc>
          <w:tcPr>
            <w:tcW w:w="830" w:type="dxa"/>
            <w:vAlign w:val="center"/>
          </w:tcPr>
          <w:p w14:paraId="70EBC4F1" w14:textId="77777777" w:rsidR="00E01872" w:rsidRPr="00C84899" w:rsidRDefault="00E4723B" w:rsidP="00B0369A">
            <w:pPr>
              <w:jc w:val="center"/>
              <w:rPr>
                <w:rFonts w:ascii="Arial" w:hAnsi="Arial" w:cs="Arial"/>
              </w:rPr>
            </w:pPr>
            <w:r w:rsidRPr="00C84899">
              <w:rPr>
                <w:rFonts w:ascii="Arial" w:hAnsi="Arial" w:cs="Arial"/>
              </w:rPr>
              <w:t>91/9</w:t>
            </w:r>
          </w:p>
        </w:tc>
      </w:tr>
      <w:tr w:rsidR="00E01872" w:rsidRPr="00C84899" w14:paraId="345D4DBF" w14:textId="77777777" w:rsidTr="00527BA5">
        <w:trPr>
          <w:jc w:val="center"/>
        </w:trPr>
        <w:tc>
          <w:tcPr>
            <w:tcW w:w="3555" w:type="dxa"/>
          </w:tcPr>
          <w:p w14:paraId="37EA0FD9" w14:textId="77777777" w:rsidR="00E01872" w:rsidRPr="00C84899" w:rsidRDefault="00E01872" w:rsidP="00B0369A">
            <w:pPr>
              <w:rPr>
                <w:rFonts w:ascii="Arial" w:hAnsi="Arial" w:cs="Arial"/>
              </w:rPr>
            </w:pPr>
            <w:r w:rsidRPr="00C84899">
              <w:rPr>
                <w:rFonts w:ascii="Arial" w:hAnsi="Arial" w:cs="Arial"/>
                <w:color w:val="000000"/>
              </w:rPr>
              <w:t>Drinking alcohol causes teenagers to do risky things that they will regret when they are sober.</w:t>
            </w:r>
          </w:p>
        </w:tc>
        <w:tc>
          <w:tcPr>
            <w:tcW w:w="796" w:type="dxa"/>
            <w:vAlign w:val="center"/>
          </w:tcPr>
          <w:p w14:paraId="296ECD8D" w14:textId="77777777" w:rsidR="00E01872" w:rsidRPr="00C84899" w:rsidRDefault="00E01872" w:rsidP="00B0369A">
            <w:pPr>
              <w:jc w:val="center"/>
              <w:rPr>
                <w:rFonts w:ascii="Arial" w:hAnsi="Arial" w:cs="Arial"/>
              </w:rPr>
            </w:pPr>
            <w:r w:rsidRPr="00C84899">
              <w:rPr>
                <w:rFonts w:ascii="Arial" w:hAnsi="Arial" w:cs="Arial"/>
              </w:rPr>
              <w:t>91/9</w:t>
            </w:r>
          </w:p>
        </w:tc>
        <w:tc>
          <w:tcPr>
            <w:tcW w:w="900" w:type="dxa"/>
            <w:vAlign w:val="center"/>
          </w:tcPr>
          <w:p w14:paraId="1AD06C46" w14:textId="77777777" w:rsidR="00E01872" w:rsidRPr="00C84899" w:rsidRDefault="00E01872" w:rsidP="00B0369A">
            <w:pPr>
              <w:jc w:val="center"/>
              <w:rPr>
                <w:rFonts w:ascii="Arial" w:hAnsi="Arial" w:cs="Arial"/>
              </w:rPr>
            </w:pPr>
            <w:r w:rsidRPr="00C84899">
              <w:rPr>
                <w:rFonts w:ascii="Arial" w:hAnsi="Arial" w:cs="Arial"/>
              </w:rPr>
              <w:t>96/4</w:t>
            </w:r>
          </w:p>
        </w:tc>
        <w:tc>
          <w:tcPr>
            <w:tcW w:w="900" w:type="dxa"/>
            <w:vAlign w:val="center"/>
          </w:tcPr>
          <w:p w14:paraId="48D668EF" w14:textId="77777777" w:rsidR="00E01872" w:rsidRPr="00C84899" w:rsidRDefault="00E01872" w:rsidP="00B0369A">
            <w:pPr>
              <w:jc w:val="center"/>
              <w:rPr>
                <w:rFonts w:ascii="Arial" w:hAnsi="Arial" w:cs="Arial"/>
              </w:rPr>
            </w:pPr>
            <w:r w:rsidRPr="00C84899">
              <w:rPr>
                <w:rFonts w:ascii="Arial" w:hAnsi="Arial" w:cs="Arial"/>
              </w:rPr>
              <w:t>88/12</w:t>
            </w:r>
          </w:p>
        </w:tc>
        <w:tc>
          <w:tcPr>
            <w:tcW w:w="810" w:type="dxa"/>
            <w:vAlign w:val="center"/>
          </w:tcPr>
          <w:p w14:paraId="648478CE" w14:textId="77777777" w:rsidR="00E01872" w:rsidRPr="00C84899" w:rsidRDefault="00E4723B" w:rsidP="00B0369A">
            <w:pPr>
              <w:jc w:val="center"/>
              <w:rPr>
                <w:rFonts w:ascii="Arial" w:hAnsi="Arial" w:cs="Arial"/>
              </w:rPr>
            </w:pPr>
            <w:r w:rsidRPr="00C84899">
              <w:rPr>
                <w:rFonts w:ascii="Arial" w:hAnsi="Arial" w:cs="Arial"/>
              </w:rPr>
              <w:t>90/6</w:t>
            </w:r>
          </w:p>
        </w:tc>
        <w:tc>
          <w:tcPr>
            <w:tcW w:w="990" w:type="dxa"/>
            <w:vAlign w:val="center"/>
          </w:tcPr>
          <w:p w14:paraId="491B6AD3" w14:textId="77777777" w:rsidR="00E01872" w:rsidRPr="00C84899" w:rsidRDefault="00E4723B" w:rsidP="00B0369A">
            <w:pPr>
              <w:jc w:val="center"/>
              <w:rPr>
                <w:rFonts w:ascii="Arial" w:hAnsi="Arial" w:cs="Arial"/>
              </w:rPr>
            </w:pPr>
            <w:r w:rsidRPr="00C84899">
              <w:rPr>
                <w:rFonts w:ascii="Arial" w:hAnsi="Arial" w:cs="Arial"/>
              </w:rPr>
              <w:t>93/7</w:t>
            </w:r>
          </w:p>
        </w:tc>
        <w:tc>
          <w:tcPr>
            <w:tcW w:w="796" w:type="dxa"/>
            <w:vAlign w:val="center"/>
          </w:tcPr>
          <w:p w14:paraId="3BDE0163" w14:textId="77777777" w:rsidR="00E01872" w:rsidRPr="00C84899" w:rsidRDefault="00E01872" w:rsidP="00B0369A">
            <w:pPr>
              <w:jc w:val="center"/>
              <w:rPr>
                <w:rFonts w:ascii="Arial" w:hAnsi="Arial" w:cs="Arial"/>
              </w:rPr>
            </w:pPr>
            <w:r w:rsidRPr="00C84899">
              <w:rPr>
                <w:rFonts w:ascii="Arial" w:hAnsi="Arial" w:cs="Arial"/>
              </w:rPr>
              <w:t>93/7</w:t>
            </w:r>
          </w:p>
        </w:tc>
        <w:tc>
          <w:tcPr>
            <w:tcW w:w="830" w:type="dxa"/>
            <w:vAlign w:val="center"/>
          </w:tcPr>
          <w:p w14:paraId="4EE7F98C" w14:textId="77777777" w:rsidR="00E01872" w:rsidRPr="00C84899" w:rsidRDefault="00E4723B" w:rsidP="00B0369A">
            <w:pPr>
              <w:jc w:val="center"/>
              <w:rPr>
                <w:rFonts w:ascii="Arial" w:hAnsi="Arial" w:cs="Arial"/>
              </w:rPr>
            </w:pPr>
            <w:r w:rsidRPr="00C84899">
              <w:rPr>
                <w:rFonts w:ascii="Arial" w:hAnsi="Arial" w:cs="Arial"/>
              </w:rPr>
              <w:t>89/11</w:t>
            </w:r>
          </w:p>
        </w:tc>
      </w:tr>
      <w:tr w:rsidR="00E01872" w:rsidRPr="00C84899" w14:paraId="7AD35AC6" w14:textId="77777777" w:rsidTr="00527BA5">
        <w:trPr>
          <w:jc w:val="center"/>
        </w:trPr>
        <w:tc>
          <w:tcPr>
            <w:tcW w:w="3555" w:type="dxa"/>
          </w:tcPr>
          <w:p w14:paraId="7A7C62B6" w14:textId="77777777" w:rsidR="00E01872" w:rsidRPr="00C84899" w:rsidRDefault="00E01872" w:rsidP="00B0369A">
            <w:pPr>
              <w:rPr>
                <w:rFonts w:ascii="Arial" w:hAnsi="Arial" w:cs="Arial"/>
              </w:rPr>
            </w:pPr>
            <w:r w:rsidRPr="00C84899">
              <w:rPr>
                <w:rFonts w:ascii="Arial" w:hAnsi="Arial" w:cs="Arial"/>
                <w:color w:val="000000"/>
              </w:rPr>
              <w:t xml:space="preserve">Teenagers who drink alcohol are more likely to have health issues such as depression and anxiety disorders. </w:t>
            </w:r>
          </w:p>
        </w:tc>
        <w:tc>
          <w:tcPr>
            <w:tcW w:w="796" w:type="dxa"/>
            <w:vAlign w:val="center"/>
          </w:tcPr>
          <w:p w14:paraId="10E3E784" w14:textId="77777777" w:rsidR="00E01872" w:rsidRPr="00C84899" w:rsidRDefault="00E01872" w:rsidP="00B0369A">
            <w:pPr>
              <w:jc w:val="center"/>
              <w:rPr>
                <w:rFonts w:ascii="Arial" w:hAnsi="Arial" w:cs="Arial"/>
              </w:rPr>
            </w:pPr>
            <w:r w:rsidRPr="00C84899">
              <w:rPr>
                <w:rFonts w:ascii="Arial" w:hAnsi="Arial" w:cs="Arial"/>
              </w:rPr>
              <w:t>89/11</w:t>
            </w:r>
          </w:p>
        </w:tc>
        <w:tc>
          <w:tcPr>
            <w:tcW w:w="900" w:type="dxa"/>
            <w:vAlign w:val="center"/>
          </w:tcPr>
          <w:p w14:paraId="12356F20" w14:textId="77777777" w:rsidR="00E01872" w:rsidRPr="00C84899" w:rsidRDefault="00E01872" w:rsidP="00B0369A">
            <w:pPr>
              <w:jc w:val="center"/>
              <w:rPr>
                <w:rFonts w:ascii="Arial" w:hAnsi="Arial" w:cs="Arial"/>
              </w:rPr>
            </w:pPr>
            <w:r w:rsidRPr="00C84899">
              <w:rPr>
                <w:rFonts w:ascii="Arial" w:hAnsi="Arial" w:cs="Arial"/>
              </w:rPr>
              <w:t>95/5</w:t>
            </w:r>
          </w:p>
        </w:tc>
        <w:tc>
          <w:tcPr>
            <w:tcW w:w="900" w:type="dxa"/>
            <w:vAlign w:val="center"/>
          </w:tcPr>
          <w:p w14:paraId="26F4CCA2" w14:textId="77777777" w:rsidR="00E01872" w:rsidRPr="00C84899" w:rsidRDefault="00E4723B" w:rsidP="00B0369A">
            <w:pPr>
              <w:jc w:val="center"/>
              <w:rPr>
                <w:rFonts w:ascii="Arial" w:hAnsi="Arial" w:cs="Arial"/>
              </w:rPr>
            </w:pPr>
            <w:r w:rsidRPr="00C84899">
              <w:rPr>
                <w:rFonts w:ascii="Arial" w:hAnsi="Arial" w:cs="Arial"/>
              </w:rPr>
              <w:t>86/14</w:t>
            </w:r>
          </w:p>
        </w:tc>
        <w:tc>
          <w:tcPr>
            <w:tcW w:w="810" w:type="dxa"/>
            <w:vAlign w:val="center"/>
          </w:tcPr>
          <w:p w14:paraId="185B2A90" w14:textId="77777777" w:rsidR="00E01872" w:rsidRPr="00C84899" w:rsidRDefault="00E01872" w:rsidP="00B0369A">
            <w:pPr>
              <w:jc w:val="center"/>
              <w:rPr>
                <w:rFonts w:ascii="Arial" w:hAnsi="Arial" w:cs="Arial"/>
              </w:rPr>
            </w:pPr>
            <w:r w:rsidRPr="00C84899">
              <w:rPr>
                <w:rFonts w:ascii="Arial" w:hAnsi="Arial" w:cs="Arial"/>
              </w:rPr>
              <w:t>89/11</w:t>
            </w:r>
          </w:p>
        </w:tc>
        <w:tc>
          <w:tcPr>
            <w:tcW w:w="990" w:type="dxa"/>
            <w:vAlign w:val="center"/>
          </w:tcPr>
          <w:p w14:paraId="7C7C8344" w14:textId="77777777" w:rsidR="00E01872" w:rsidRPr="00C84899" w:rsidRDefault="00E01872" w:rsidP="00B0369A">
            <w:pPr>
              <w:jc w:val="center"/>
              <w:rPr>
                <w:rFonts w:ascii="Arial" w:hAnsi="Arial" w:cs="Arial"/>
              </w:rPr>
            </w:pPr>
            <w:r w:rsidRPr="00C84899">
              <w:rPr>
                <w:rFonts w:ascii="Arial" w:hAnsi="Arial" w:cs="Arial"/>
              </w:rPr>
              <w:t>87/13</w:t>
            </w:r>
          </w:p>
        </w:tc>
        <w:tc>
          <w:tcPr>
            <w:tcW w:w="796" w:type="dxa"/>
            <w:vAlign w:val="center"/>
          </w:tcPr>
          <w:p w14:paraId="4FC4C74E" w14:textId="77777777" w:rsidR="00E01872" w:rsidRPr="00C84899" w:rsidRDefault="00E4723B" w:rsidP="00B0369A">
            <w:pPr>
              <w:jc w:val="center"/>
              <w:rPr>
                <w:rFonts w:ascii="Arial" w:hAnsi="Arial" w:cs="Arial"/>
              </w:rPr>
            </w:pPr>
            <w:r w:rsidRPr="00C84899">
              <w:rPr>
                <w:rFonts w:ascii="Arial" w:hAnsi="Arial" w:cs="Arial"/>
              </w:rPr>
              <w:t>91/9</w:t>
            </w:r>
          </w:p>
        </w:tc>
        <w:tc>
          <w:tcPr>
            <w:tcW w:w="830" w:type="dxa"/>
            <w:vAlign w:val="center"/>
          </w:tcPr>
          <w:p w14:paraId="4B1EE210" w14:textId="77777777" w:rsidR="00E01872" w:rsidRPr="00C84899" w:rsidRDefault="00E4723B" w:rsidP="00B0369A">
            <w:pPr>
              <w:jc w:val="center"/>
              <w:rPr>
                <w:rFonts w:ascii="Arial" w:hAnsi="Arial" w:cs="Arial"/>
              </w:rPr>
            </w:pPr>
            <w:r w:rsidRPr="00C84899">
              <w:rPr>
                <w:rFonts w:ascii="Arial" w:hAnsi="Arial" w:cs="Arial"/>
              </w:rPr>
              <w:t>87/13</w:t>
            </w:r>
          </w:p>
        </w:tc>
      </w:tr>
      <w:tr w:rsidR="00E01872" w:rsidRPr="00C84899" w14:paraId="56828BAD" w14:textId="77777777" w:rsidTr="00527BA5">
        <w:trPr>
          <w:jc w:val="center"/>
        </w:trPr>
        <w:tc>
          <w:tcPr>
            <w:tcW w:w="3555" w:type="dxa"/>
          </w:tcPr>
          <w:p w14:paraId="194E4B67" w14:textId="77777777" w:rsidR="00E01872" w:rsidRPr="00C84899" w:rsidRDefault="00E01872" w:rsidP="00B0369A">
            <w:pPr>
              <w:rPr>
                <w:rFonts w:ascii="Arial" w:hAnsi="Arial" w:cs="Arial"/>
              </w:rPr>
            </w:pPr>
            <w:r w:rsidRPr="00C84899">
              <w:rPr>
                <w:rFonts w:ascii="Arial" w:hAnsi="Arial" w:cs="Arial"/>
                <w:color w:val="000000"/>
              </w:rPr>
              <w:t xml:space="preserve">More teens die as a result of alcohol than all other illegal drugs combined. </w:t>
            </w:r>
          </w:p>
        </w:tc>
        <w:tc>
          <w:tcPr>
            <w:tcW w:w="796" w:type="dxa"/>
            <w:vAlign w:val="center"/>
          </w:tcPr>
          <w:p w14:paraId="6BAF706D" w14:textId="77777777" w:rsidR="00E01872" w:rsidRPr="00C84899" w:rsidRDefault="00E01872" w:rsidP="00B0369A">
            <w:pPr>
              <w:jc w:val="center"/>
              <w:rPr>
                <w:rFonts w:ascii="Arial" w:hAnsi="Arial" w:cs="Arial"/>
              </w:rPr>
            </w:pPr>
            <w:r w:rsidRPr="00C84899">
              <w:rPr>
                <w:rFonts w:ascii="Arial" w:hAnsi="Arial" w:cs="Arial"/>
              </w:rPr>
              <w:t>88/12</w:t>
            </w:r>
          </w:p>
        </w:tc>
        <w:tc>
          <w:tcPr>
            <w:tcW w:w="900" w:type="dxa"/>
            <w:vAlign w:val="center"/>
          </w:tcPr>
          <w:p w14:paraId="447906C6" w14:textId="77777777" w:rsidR="00E01872" w:rsidRPr="00C84899" w:rsidRDefault="00E01872" w:rsidP="00B0369A">
            <w:pPr>
              <w:jc w:val="center"/>
              <w:rPr>
                <w:rFonts w:ascii="Arial" w:hAnsi="Arial" w:cs="Arial"/>
              </w:rPr>
            </w:pPr>
            <w:r w:rsidRPr="00C84899">
              <w:rPr>
                <w:rFonts w:ascii="Arial" w:hAnsi="Arial" w:cs="Arial"/>
              </w:rPr>
              <w:t>88/11</w:t>
            </w:r>
          </w:p>
        </w:tc>
        <w:tc>
          <w:tcPr>
            <w:tcW w:w="900" w:type="dxa"/>
            <w:vAlign w:val="center"/>
          </w:tcPr>
          <w:p w14:paraId="7205B976" w14:textId="77777777" w:rsidR="00E01872" w:rsidRPr="00C84899" w:rsidRDefault="00E01872" w:rsidP="00B0369A">
            <w:pPr>
              <w:jc w:val="center"/>
              <w:rPr>
                <w:rFonts w:ascii="Arial" w:hAnsi="Arial" w:cs="Arial"/>
              </w:rPr>
            </w:pPr>
            <w:r w:rsidRPr="00C84899">
              <w:rPr>
                <w:rFonts w:ascii="Arial" w:hAnsi="Arial" w:cs="Arial"/>
              </w:rPr>
              <w:t>88/12</w:t>
            </w:r>
          </w:p>
        </w:tc>
        <w:tc>
          <w:tcPr>
            <w:tcW w:w="810" w:type="dxa"/>
            <w:vAlign w:val="center"/>
          </w:tcPr>
          <w:p w14:paraId="60A8D468" w14:textId="77777777" w:rsidR="00E01872" w:rsidRPr="00C84899" w:rsidRDefault="00E4723B" w:rsidP="00B0369A">
            <w:pPr>
              <w:jc w:val="center"/>
              <w:rPr>
                <w:rFonts w:ascii="Arial" w:hAnsi="Arial" w:cs="Arial"/>
              </w:rPr>
            </w:pPr>
            <w:r w:rsidRPr="00C84899">
              <w:rPr>
                <w:rFonts w:ascii="Arial" w:hAnsi="Arial" w:cs="Arial"/>
              </w:rPr>
              <w:t>88/12</w:t>
            </w:r>
          </w:p>
        </w:tc>
        <w:tc>
          <w:tcPr>
            <w:tcW w:w="990" w:type="dxa"/>
            <w:vAlign w:val="center"/>
          </w:tcPr>
          <w:p w14:paraId="47E99364" w14:textId="77777777" w:rsidR="00E01872" w:rsidRPr="00C84899" w:rsidRDefault="00E4723B" w:rsidP="00B0369A">
            <w:pPr>
              <w:jc w:val="center"/>
              <w:rPr>
                <w:rFonts w:ascii="Arial" w:hAnsi="Arial" w:cs="Arial"/>
              </w:rPr>
            </w:pPr>
            <w:r w:rsidRPr="00C84899">
              <w:rPr>
                <w:rFonts w:ascii="Arial" w:hAnsi="Arial" w:cs="Arial"/>
              </w:rPr>
              <w:t>88</w:t>
            </w:r>
            <w:r w:rsidR="00E01872" w:rsidRPr="00C84899">
              <w:rPr>
                <w:rFonts w:ascii="Arial" w:hAnsi="Arial" w:cs="Arial"/>
              </w:rPr>
              <w:t>/13</w:t>
            </w:r>
          </w:p>
        </w:tc>
        <w:tc>
          <w:tcPr>
            <w:tcW w:w="796" w:type="dxa"/>
            <w:vAlign w:val="center"/>
          </w:tcPr>
          <w:p w14:paraId="66C83599" w14:textId="77777777" w:rsidR="00E01872" w:rsidRPr="00C84899" w:rsidRDefault="00E4723B" w:rsidP="00B0369A">
            <w:pPr>
              <w:jc w:val="center"/>
              <w:rPr>
                <w:rFonts w:ascii="Arial" w:hAnsi="Arial" w:cs="Arial"/>
              </w:rPr>
            </w:pPr>
            <w:r w:rsidRPr="00C84899">
              <w:rPr>
                <w:rFonts w:ascii="Arial" w:hAnsi="Arial" w:cs="Arial"/>
              </w:rPr>
              <w:t>88/12</w:t>
            </w:r>
          </w:p>
        </w:tc>
        <w:tc>
          <w:tcPr>
            <w:tcW w:w="830" w:type="dxa"/>
            <w:vAlign w:val="center"/>
          </w:tcPr>
          <w:p w14:paraId="29BD195B" w14:textId="77777777" w:rsidR="00E01872" w:rsidRPr="00C84899" w:rsidRDefault="00E01872" w:rsidP="00B0369A">
            <w:pPr>
              <w:jc w:val="center"/>
              <w:rPr>
                <w:rFonts w:ascii="Arial" w:hAnsi="Arial" w:cs="Arial"/>
              </w:rPr>
            </w:pPr>
            <w:r w:rsidRPr="00C84899">
              <w:rPr>
                <w:rFonts w:ascii="Arial" w:hAnsi="Arial" w:cs="Arial"/>
              </w:rPr>
              <w:t>89/11</w:t>
            </w:r>
          </w:p>
        </w:tc>
      </w:tr>
      <w:tr w:rsidR="00E01872" w:rsidRPr="00C84899" w14:paraId="162BAA4E" w14:textId="77777777" w:rsidTr="00527BA5">
        <w:trPr>
          <w:jc w:val="center"/>
        </w:trPr>
        <w:tc>
          <w:tcPr>
            <w:tcW w:w="3555" w:type="dxa"/>
          </w:tcPr>
          <w:p w14:paraId="693560F5" w14:textId="77777777" w:rsidR="00E01872" w:rsidRPr="00C84899" w:rsidRDefault="00E01872" w:rsidP="00B0369A">
            <w:pPr>
              <w:rPr>
                <w:rFonts w:ascii="Arial" w:hAnsi="Arial" w:cs="Arial"/>
              </w:rPr>
            </w:pPr>
            <w:r w:rsidRPr="00C84899">
              <w:rPr>
                <w:rFonts w:ascii="Arial" w:hAnsi="Arial" w:cs="Arial"/>
                <w:color w:val="000000"/>
              </w:rPr>
              <w:t>Teenagers who use alcohol have higher rates of academic problems and poor school performance compared to non-drinkers.</w:t>
            </w:r>
          </w:p>
        </w:tc>
        <w:tc>
          <w:tcPr>
            <w:tcW w:w="796" w:type="dxa"/>
            <w:vAlign w:val="center"/>
          </w:tcPr>
          <w:p w14:paraId="3FD59389" w14:textId="77777777" w:rsidR="00E01872" w:rsidRPr="00C84899" w:rsidRDefault="00E4723B" w:rsidP="00B0369A">
            <w:pPr>
              <w:jc w:val="center"/>
              <w:rPr>
                <w:rFonts w:ascii="Arial" w:hAnsi="Arial" w:cs="Arial"/>
              </w:rPr>
            </w:pPr>
            <w:r w:rsidRPr="00C84899">
              <w:rPr>
                <w:rFonts w:ascii="Arial" w:hAnsi="Arial" w:cs="Arial"/>
              </w:rPr>
              <w:t>79/21</w:t>
            </w:r>
          </w:p>
        </w:tc>
        <w:tc>
          <w:tcPr>
            <w:tcW w:w="900" w:type="dxa"/>
            <w:vAlign w:val="center"/>
          </w:tcPr>
          <w:p w14:paraId="7F89C442" w14:textId="77777777" w:rsidR="00E01872" w:rsidRPr="00C84899" w:rsidRDefault="00E4723B" w:rsidP="00B0369A">
            <w:pPr>
              <w:jc w:val="center"/>
              <w:rPr>
                <w:rFonts w:ascii="Arial" w:hAnsi="Arial" w:cs="Arial"/>
              </w:rPr>
            </w:pPr>
            <w:r w:rsidRPr="00C84899">
              <w:rPr>
                <w:rFonts w:ascii="Arial" w:hAnsi="Arial" w:cs="Arial"/>
              </w:rPr>
              <w:t>90/10</w:t>
            </w:r>
          </w:p>
        </w:tc>
        <w:tc>
          <w:tcPr>
            <w:tcW w:w="900" w:type="dxa"/>
            <w:vAlign w:val="center"/>
          </w:tcPr>
          <w:p w14:paraId="633B21D8" w14:textId="77777777" w:rsidR="00E01872" w:rsidRPr="00C84899" w:rsidRDefault="00E4723B" w:rsidP="00B0369A">
            <w:pPr>
              <w:jc w:val="center"/>
              <w:rPr>
                <w:rFonts w:ascii="Arial" w:hAnsi="Arial" w:cs="Arial"/>
              </w:rPr>
            </w:pPr>
            <w:r w:rsidRPr="00C84899">
              <w:rPr>
                <w:rFonts w:ascii="Arial" w:hAnsi="Arial" w:cs="Arial"/>
              </w:rPr>
              <w:t>73/27</w:t>
            </w:r>
          </w:p>
        </w:tc>
        <w:tc>
          <w:tcPr>
            <w:tcW w:w="810" w:type="dxa"/>
            <w:vAlign w:val="center"/>
          </w:tcPr>
          <w:p w14:paraId="6E8E3DB2" w14:textId="77777777" w:rsidR="00E01872" w:rsidRPr="00C84899" w:rsidRDefault="00E01872" w:rsidP="00B0369A">
            <w:pPr>
              <w:jc w:val="center"/>
              <w:rPr>
                <w:rFonts w:ascii="Arial" w:hAnsi="Arial" w:cs="Arial"/>
              </w:rPr>
            </w:pPr>
            <w:r w:rsidRPr="00C84899">
              <w:rPr>
                <w:rFonts w:ascii="Arial" w:hAnsi="Arial" w:cs="Arial"/>
              </w:rPr>
              <w:t>82/18</w:t>
            </w:r>
          </w:p>
        </w:tc>
        <w:tc>
          <w:tcPr>
            <w:tcW w:w="990" w:type="dxa"/>
            <w:vAlign w:val="center"/>
          </w:tcPr>
          <w:p w14:paraId="61E1DAE3" w14:textId="77777777" w:rsidR="00E01872" w:rsidRPr="00C84899" w:rsidRDefault="00E4723B" w:rsidP="00B0369A">
            <w:pPr>
              <w:jc w:val="center"/>
              <w:rPr>
                <w:rFonts w:ascii="Arial" w:hAnsi="Arial" w:cs="Arial"/>
              </w:rPr>
            </w:pPr>
            <w:r w:rsidRPr="00C84899">
              <w:rPr>
                <w:rFonts w:ascii="Arial" w:hAnsi="Arial" w:cs="Arial"/>
              </w:rPr>
              <w:t>68/32</w:t>
            </w:r>
          </w:p>
        </w:tc>
        <w:tc>
          <w:tcPr>
            <w:tcW w:w="796" w:type="dxa"/>
            <w:vAlign w:val="center"/>
          </w:tcPr>
          <w:p w14:paraId="30970ECE" w14:textId="77777777" w:rsidR="00E01872" w:rsidRPr="00C84899" w:rsidRDefault="00E4723B" w:rsidP="00B0369A">
            <w:pPr>
              <w:jc w:val="center"/>
              <w:rPr>
                <w:rFonts w:ascii="Arial" w:hAnsi="Arial" w:cs="Arial"/>
              </w:rPr>
            </w:pPr>
            <w:r w:rsidRPr="00C84899">
              <w:rPr>
                <w:rFonts w:ascii="Arial" w:hAnsi="Arial" w:cs="Arial"/>
              </w:rPr>
              <w:t>81/19</w:t>
            </w:r>
          </w:p>
        </w:tc>
        <w:tc>
          <w:tcPr>
            <w:tcW w:w="830" w:type="dxa"/>
            <w:vAlign w:val="center"/>
          </w:tcPr>
          <w:p w14:paraId="2E1FD499" w14:textId="77777777" w:rsidR="00E01872" w:rsidRPr="00C84899" w:rsidRDefault="00E4723B" w:rsidP="00B0369A">
            <w:pPr>
              <w:jc w:val="center"/>
              <w:rPr>
                <w:rFonts w:ascii="Arial" w:hAnsi="Arial" w:cs="Arial"/>
              </w:rPr>
            </w:pPr>
            <w:r w:rsidRPr="00C84899">
              <w:rPr>
                <w:rFonts w:ascii="Arial" w:hAnsi="Arial" w:cs="Arial"/>
              </w:rPr>
              <w:t>77/23</w:t>
            </w:r>
          </w:p>
        </w:tc>
      </w:tr>
      <w:tr w:rsidR="00E01872" w:rsidRPr="00C84899" w14:paraId="736DBE47" w14:textId="77777777" w:rsidTr="00527BA5">
        <w:trPr>
          <w:jc w:val="center"/>
        </w:trPr>
        <w:tc>
          <w:tcPr>
            <w:tcW w:w="3555" w:type="dxa"/>
          </w:tcPr>
          <w:p w14:paraId="24313912" w14:textId="77777777" w:rsidR="00E01872" w:rsidRPr="00C84899" w:rsidRDefault="00DB48C5" w:rsidP="00B0369A">
            <w:pPr>
              <w:rPr>
                <w:rFonts w:ascii="Arial" w:hAnsi="Arial" w:cs="Arial"/>
                <w:color w:val="000000"/>
              </w:rPr>
            </w:pPr>
            <w:r w:rsidRPr="00C84899">
              <w:rPr>
                <w:rFonts w:ascii="Arial" w:hAnsi="Arial" w:cs="Arial"/>
                <w:color w:val="000000"/>
              </w:rPr>
              <w:t>If you use a fake ID</w:t>
            </w:r>
            <w:r w:rsidR="00E01872" w:rsidRPr="00C84899">
              <w:rPr>
                <w:rFonts w:ascii="Arial" w:hAnsi="Arial" w:cs="Arial"/>
                <w:color w:val="000000"/>
              </w:rPr>
              <w:t xml:space="preserve"> to purchase alcohol underage, you lose your driver’s license for a year.</w:t>
            </w:r>
          </w:p>
        </w:tc>
        <w:tc>
          <w:tcPr>
            <w:tcW w:w="796" w:type="dxa"/>
            <w:vAlign w:val="center"/>
          </w:tcPr>
          <w:p w14:paraId="0F672D00" w14:textId="77777777" w:rsidR="00E01872" w:rsidRPr="00C84899" w:rsidRDefault="00E4723B" w:rsidP="00B0369A">
            <w:pPr>
              <w:jc w:val="center"/>
              <w:rPr>
                <w:rFonts w:ascii="Arial" w:hAnsi="Arial" w:cs="Arial"/>
              </w:rPr>
            </w:pPr>
            <w:r w:rsidRPr="00C84899">
              <w:rPr>
                <w:rFonts w:ascii="Arial" w:hAnsi="Arial" w:cs="Arial"/>
              </w:rPr>
              <w:t>80/19</w:t>
            </w:r>
          </w:p>
        </w:tc>
        <w:tc>
          <w:tcPr>
            <w:tcW w:w="900" w:type="dxa"/>
            <w:vAlign w:val="center"/>
          </w:tcPr>
          <w:p w14:paraId="04361B17" w14:textId="77777777" w:rsidR="00E01872" w:rsidRPr="00C84899" w:rsidRDefault="00E01872" w:rsidP="00B0369A">
            <w:pPr>
              <w:jc w:val="center"/>
              <w:rPr>
                <w:rFonts w:ascii="Arial" w:hAnsi="Arial" w:cs="Arial"/>
              </w:rPr>
            </w:pPr>
            <w:r w:rsidRPr="00C84899">
              <w:rPr>
                <w:rFonts w:ascii="Arial" w:hAnsi="Arial" w:cs="Arial"/>
              </w:rPr>
              <w:t>79/20</w:t>
            </w:r>
          </w:p>
        </w:tc>
        <w:tc>
          <w:tcPr>
            <w:tcW w:w="900" w:type="dxa"/>
            <w:vAlign w:val="center"/>
          </w:tcPr>
          <w:p w14:paraId="2AB9FCC6" w14:textId="77777777" w:rsidR="00E01872" w:rsidRPr="00C84899" w:rsidRDefault="00E4723B" w:rsidP="00B0369A">
            <w:pPr>
              <w:jc w:val="center"/>
              <w:rPr>
                <w:rFonts w:ascii="Arial" w:hAnsi="Arial" w:cs="Arial"/>
              </w:rPr>
            </w:pPr>
            <w:r w:rsidRPr="00C84899">
              <w:rPr>
                <w:rFonts w:ascii="Arial" w:hAnsi="Arial" w:cs="Arial"/>
              </w:rPr>
              <w:t>80</w:t>
            </w:r>
            <w:r w:rsidR="00E01872" w:rsidRPr="00C84899">
              <w:rPr>
                <w:rFonts w:ascii="Arial" w:hAnsi="Arial" w:cs="Arial"/>
              </w:rPr>
              <w:t>/18</w:t>
            </w:r>
          </w:p>
        </w:tc>
        <w:tc>
          <w:tcPr>
            <w:tcW w:w="810" w:type="dxa"/>
            <w:vAlign w:val="center"/>
          </w:tcPr>
          <w:p w14:paraId="3C231358" w14:textId="77777777" w:rsidR="00E01872" w:rsidRPr="00C84899" w:rsidRDefault="00E01872" w:rsidP="00B0369A">
            <w:pPr>
              <w:jc w:val="center"/>
              <w:rPr>
                <w:rFonts w:ascii="Arial" w:hAnsi="Arial" w:cs="Arial"/>
              </w:rPr>
            </w:pPr>
            <w:r w:rsidRPr="00C84899">
              <w:rPr>
                <w:rFonts w:ascii="Arial" w:hAnsi="Arial" w:cs="Arial"/>
              </w:rPr>
              <w:t>81/18</w:t>
            </w:r>
          </w:p>
        </w:tc>
        <w:tc>
          <w:tcPr>
            <w:tcW w:w="990" w:type="dxa"/>
            <w:vAlign w:val="center"/>
          </w:tcPr>
          <w:p w14:paraId="28A9E186" w14:textId="77777777" w:rsidR="00E01872" w:rsidRPr="00C84899" w:rsidRDefault="00E4723B" w:rsidP="00B0369A">
            <w:pPr>
              <w:jc w:val="center"/>
              <w:rPr>
                <w:rFonts w:ascii="Arial" w:hAnsi="Arial" w:cs="Arial"/>
              </w:rPr>
            </w:pPr>
            <w:r w:rsidRPr="00C84899">
              <w:rPr>
                <w:rFonts w:ascii="Arial" w:hAnsi="Arial" w:cs="Arial"/>
              </w:rPr>
              <w:t>75/22</w:t>
            </w:r>
          </w:p>
        </w:tc>
        <w:tc>
          <w:tcPr>
            <w:tcW w:w="796" w:type="dxa"/>
            <w:vAlign w:val="center"/>
          </w:tcPr>
          <w:p w14:paraId="183DA142" w14:textId="77777777" w:rsidR="00E01872" w:rsidRPr="00C84899" w:rsidRDefault="00E4723B" w:rsidP="00B0369A">
            <w:pPr>
              <w:jc w:val="center"/>
              <w:rPr>
                <w:rFonts w:ascii="Arial" w:hAnsi="Arial" w:cs="Arial"/>
              </w:rPr>
            </w:pPr>
            <w:r w:rsidRPr="00C84899">
              <w:rPr>
                <w:rFonts w:ascii="Arial" w:hAnsi="Arial" w:cs="Arial"/>
              </w:rPr>
              <w:t>76/21</w:t>
            </w:r>
          </w:p>
        </w:tc>
        <w:tc>
          <w:tcPr>
            <w:tcW w:w="830" w:type="dxa"/>
            <w:vAlign w:val="center"/>
          </w:tcPr>
          <w:p w14:paraId="0F6010B6" w14:textId="77777777" w:rsidR="00E01872" w:rsidRPr="00C84899" w:rsidRDefault="00E4723B" w:rsidP="00B0369A">
            <w:pPr>
              <w:jc w:val="center"/>
              <w:rPr>
                <w:rFonts w:ascii="Arial" w:hAnsi="Arial" w:cs="Arial"/>
              </w:rPr>
            </w:pPr>
            <w:r w:rsidRPr="00C84899">
              <w:rPr>
                <w:rFonts w:ascii="Arial" w:hAnsi="Arial" w:cs="Arial"/>
              </w:rPr>
              <w:t>84/16</w:t>
            </w:r>
          </w:p>
        </w:tc>
      </w:tr>
    </w:tbl>
    <w:p w14:paraId="5429916B" w14:textId="77777777" w:rsidR="001826DF" w:rsidRPr="00C84899" w:rsidRDefault="001826DF" w:rsidP="00EE6482">
      <w:pPr>
        <w:ind w:left="360"/>
        <w:rPr>
          <w:rFonts w:ascii="Arial" w:hAnsi="Arial" w:cs="Arial"/>
        </w:rPr>
      </w:pPr>
    </w:p>
    <w:p w14:paraId="7FE8EA55" w14:textId="77777777" w:rsidR="00527BA5" w:rsidRDefault="00527BA5" w:rsidP="00527BA5">
      <w:pPr>
        <w:rPr>
          <w:rFonts w:ascii="Arial" w:hAnsi="Arial" w:cs="Arial"/>
        </w:rPr>
      </w:pPr>
    </w:p>
    <w:p w14:paraId="2572C6BA" w14:textId="77777777" w:rsidR="00527BA5" w:rsidRDefault="00527BA5" w:rsidP="00527BA5">
      <w:pPr>
        <w:rPr>
          <w:rFonts w:ascii="Arial" w:hAnsi="Arial" w:cs="Arial"/>
        </w:rPr>
      </w:pPr>
    </w:p>
    <w:p w14:paraId="3F3E8D2F" w14:textId="77777777" w:rsidR="00527BA5" w:rsidRDefault="00527BA5" w:rsidP="00527BA5">
      <w:pPr>
        <w:rPr>
          <w:rFonts w:ascii="Arial" w:hAnsi="Arial" w:cs="Arial"/>
        </w:rPr>
      </w:pPr>
    </w:p>
    <w:p w14:paraId="5DBB2614" w14:textId="77777777" w:rsidR="00527BA5" w:rsidRDefault="00527BA5" w:rsidP="00527BA5">
      <w:pPr>
        <w:rPr>
          <w:rFonts w:ascii="Arial" w:hAnsi="Arial" w:cs="Arial"/>
        </w:rPr>
      </w:pPr>
    </w:p>
    <w:p w14:paraId="6FB0BD95" w14:textId="77777777" w:rsidR="00527BA5" w:rsidRDefault="00527BA5" w:rsidP="00527BA5">
      <w:pPr>
        <w:rPr>
          <w:rFonts w:ascii="Arial" w:hAnsi="Arial" w:cs="Arial"/>
        </w:rPr>
      </w:pPr>
    </w:p>
    <w:p w14:paraId="12BB2D09" w14:textId="77777777" w:rsidR="00713A24" w:rsidRDefault="00713A24" w:rsidP="00527BA5">
      <w:pPr>
        <w:rPr>
          <w:rFonts w:ascii="Arial" w:hAnsi="Arial" w:cs="Arial"/>
        </w:rPr>
      </w:pPr>
    </w:p>
    <w:p w14:paraId="594EE264" w14:textId="290A0184" w:rsidR="00F7246F" w:rsidRPr="00C84899" w:rsidRDefault="00BE330E" w:rsidP="00527BA5">
      <w:pPr>
        <w:rPr>
          <w:rFonts w:ascii="Arial" w:hAnsi="Arial" w:cs="Arial"/>
        </w:rPr>
      </w:pPr>
      <w:r w:rsidRPr="00C84899">
        <w:rPr>
          <w:rFonts w:ascii="Arial" w:hAnsi="Arial" w:cs="Arial"/>
        </w:rPr>
        <w:t>There definitely needs to be a social media component to any campaign against underage drinking. Four in five (79%) parents use</w:t>
      </w:r>
      <w:r w:rsidR="00180AA5" w:rsidRPr="00C84899">
        <w:rPr>
          <w:rFonts w:ascii="Arial" w:hAnsi="Arial" w:cs="Arial"/>
        </w:rPr>
        <w:t xml:space="preserve"> social media, in particular Facebook (58%). Most students, especially high school students, are using social media. Instagram, Facebook and YouTube are the primary social media hubs for stud</w:t>
      </w:r>
      <w:r w:rsidR="00C3149D" w:rsidRPr="00C84899">
        <w:rPr>
          <w:rFonts w:ascii="Arial" w:hAnsi="Arial" w:cs="Arial"/>
        </w:rPr>
        <w:t xml:space="preserve">ents. Twitter should </w:t>
      </w:r>
      <w:r w:rsidR="00180AA5" w:rsidRPr="00C84899">
        <w:rPr>
          <w:rFonts w:ascii="Arial" w:hAnsi="Arial" w:cs="Arial"/>
        </w:rPr>
        <w:t xml:space="preserve">be included when targeting high school students. </w:t>
      </w:r>
    </w:p>
    <w:tbl>
      <w:tblPr>
        <w:tblStyle w:val="TableGrid"/>
        <w:tblW w:w="0" w:type="auto"/>
        <w:jc w:val="center"/>
        <w:tblInd w:w="360" w:type="dxa"/>
        <w:tblLook w:val="04A0" w:firstRow="1" w:lastRow="0" w:firstColumn="1" w:lastColumn="0" w:noHBand="0" w:noVBand="1"/>
      </w:tblPr>
      <w:tblGrid>
        <w:gridCol w:w="3037"/>
        <w:gridCol w:w="1097"/>
        <w:gridCol w:w="2023"/>
        <w:gridCol w:w="1796"/>
      </w:tblGrid>
      <w:tr w:rsidR="00F7246F" w:rsidRPr="00C84899" w14:paraId="208F8FCA" w14:textId="77777777" w:rsidTr="008D3C65">
        <w:trPr>
          <w:jc w:val="center"/>
        </w:trPr>
        <w:tc>
          <w:tcPr>
            <w:tcW w:w="3037" w:type="dxa"/>
          </w:tcPr>
          <w:p w14:paraId="425001DA" w14:textId="77777777" w:rsidR="00F7246F" w:rsidRPr="00C84899" w:rsidRDefault="00F7246F" w:rsidP="00EE6482">
            <w:pPr>
              <w:rPr>
                <w:rFonts w:ascii="Arial" w:hAnsi="Arial" w:cs="Arial"/>
              </w:rPr>
            </w:pPr>
          </w:p>
        </w:tc>
        <w:tc>
          <w:tcPr>
            <w:tcW w:w="1097" w:type="dxa"/>
          </w:tcPr>
          <w:p w14:paraId="1263D4C6" w14:textId="77777777" w:rsidR="00F7246F" w:rsidRPr="00C84899" w:rsidRDefault="00F7246F" w:rsidP="00F7246F">
            <w:pPr>
              <w:jc w:val="center"/>
              <w:rPr>
                <w:rFonts w:ascii="Arial" w:hAnsi="Arial" w:cs="Arial"/>
                <w:b/>
              </w:rPr>
            </w:pPr>
          </w:p>
          <w:p w14:paraId="1AE67BD6" w14:textId="77777777" w:rsidR="00F7246F" w:rsidRPr="00C84899" w:rsidRDefault="00F7246F" w:rsidP="00F7246F">
            <w:pPr>
              <w:jc w:val="center"/>
              <w:rPr>
                <w:rFonts w:ascii="Arial" w:hAnsi="Arial" w:cs="Arial"/>
                <w:b/>
              </w:rPr>
            </w:pPr>
            <w:r w:rsidRPr="00C84899">
              <w:rPr>
                <w:rFonts w:ascii="Arial" w:hAnsi="Arial" w:cs="Arial"/>
                <w:b/>
              </w:rPr>
              <w:t>Parents</w:t>
            </w:r>
          </w:p>
        </w:tc>
        <w:tc>
          <w:tcPr>
            <w:tcW w:w="2023" w:type="dxa"/>
          </w:tcPr>
          <w:p w14:paraId="1729744C" w14:textId="77777777" w:rsidR="00F7246F" w:rsidRPr="00C84899" w:rsidRDefault="00F7246F" w:rsidP="00F7246F">
            <w:pPr>
              <w:jc w:val="center"/>
              <w:rPr>
                <w:rFonts w:ascii="Arial" w:hAnsi="Arial" w:cs="Arial"/>
                <w:b/>
              </w:rPr>
            </w:pPr>
            <w:r w:rsidRPr="00C84899">
              <w:rPr>
                <w:rFonts w:ascii="Arial" w:hAnsi="Arial" w:cs="Arial"/>
                <w:b/>
              </w:rPr>
              <w:t>Middle School</w:t>
            </w:r>
          </w:p>
          <w:p w14:paraId="2C5F39E3" w14:textId="77777777" w:rsidR="00F7246F" w:rsidRPr="00C84899" w:rsidRDefault="00F7246F" w:rsidP="00F7246F">
            <w:pPr>
              <w:jc w:val="center"/>
              <w:rPr>
                <w:rFonts w:ascii="Arial" w:hAnsi="Arial" w:cs="Arial"/>
                <w:b/>
              </w:rPr>
            </w:pPr>
            <w:r w:rsidRPr="00C84899">
              <w:rPr>
                <w:rFonts w:ascii="Arial" w:hAnsi="Arial" w:cs="Arial"/>
                <w:b/>
              </w:rPr>
              <w:t>Students</w:t>
            </w:r>
          </w:p>
        </w:tc>
        <w:tc>
          <w:tcPr>
            <w:tcW w:w="1796" w:type="dxa"/>
          </w:tcPr>
          <w:p w14:paraId="5C3C8EBB" w14:textId="77777777" w:rsidR="00F7246F" w:rsidRPr="00C84899" w:rsidRDefault="00F7246F" w:rsidP="00F7246F">
            <w:pPr>
              <w:jc w:val="center"/>
              <w:rPr>
                <w:rFonts w:ascii="Arial" w:hAnsi="Arial" w:cs="Arial"/>
                <w:b/>
              </w:rPr>
            </w:pPr>
            <w:r w:rsidRPr="00C84899">
              <w:rPr>
                <w:rFonts w:ascii="Arial" w:hAnsi="Arial" w:cs="Arial"/>
                <w:b/>
              </w:rPr>
              <w:t>High School</w:t>
            </w:r>
          </w:p>
          <w:p w14:paraId="1A3C90E6" w14:textId="77777777" w:rsidR="00F7246F" w:rsidRPr="00C84899" w:rsidRDefault="00F7246F" w:rsidP="00F7246F">
            <w:pPr>
              <w:jc w:val="center"/>
              <w:rPr>
                <w:rFonts w:ascii="Arial" w:hAnsi="Arial" w:cs="Arial"/>
                <w:b/>
              </w:rPr>
            </w:pPr>
            <w:r w:rsidRPr="00C84899">
              <w:rPr>
                <w:rFonts w:ascii="Arial" w:hAnsi="Arial" w:cs="Arial"/>
                <w:b/>
              </w:rPr>
              <w:t>Students</w:t>
            </w:r>
          </w:p>
        </w:tc>
      </w:tr>
      <w:tr w:rsidR="00F7246F" w:rsidRPr="00C84899" w14:paraId="5EA1207E" w14:textId="77777777" w:rsidTr="008D3C65">
        <w:trPr>
          <w:jc w:val="center"/>
        </w:trPr>
        <w:tc>
          <w:tcPr>
            <w:tcW w:w="3037" w:type="dxa"/>
          </w:tcPr>
          <w:p w14:paraId="3E8BEFC1" w14:textId="77777777" w:rsidR="00F7246F" w:rsidRPr="00C84899" w:rsidRDefault="00F7246F" w:rsidP="00EE6482">
            <w:pPr>
              <w:rPr>
                <w:rFonts w:ascii="Arial" w:hAnsi="Arial" w:cs="Arial"/>
                <w:b/>
              </w:rPr>
            </w:pPr>
            <w:r w:rsidRPr="00C84899">
              <w:rPr>
                <w:rFonts w:ascii="Arial" w:hAnsi="Arial" w:cs="Arial"/>
                <w:b/>
              </w:rPr>
              <w:t>Use Social Media</w:t>
            </w:r>
          </w:p>
        </w:tc>
        <w:tc>
          <w:tcPr>
            <w:tcW w:w="1097" w:type="dxa"/>
            <w:vAlign w:val="center"/>
          </w:tcPr>
          <w:p w14:paraId="1979A1DF" w14:textId="77777777" w:rsidR="00F7246F" w:rsidRPr="00C84899" w:rsidRDefault="00F7246F" w:rsidP="008D3C65">
            <w:pPr>
              <w:jc w:val="center"/>
              <w:rPr>
                <w:rFonts w:ascii="Arial" w:hAnsi="Arial" w:cs="Arial"/>
                <w:b/>
              </w:rPr>
            </w:pPr>
            <w:r w:rsidRPr="00C84899">
              <w:rPr>
                <w:rFonts w:ascii="Arial" w:hAnsi="Arial" w:cs="Arial"/>
                <w:b/>
              </w:rPr>
              <w:t>79</w:t>
            </w:r>
          </w:p>
        </w:tc>
        <w:tc>
          <w:tcPr>
            <w:tcW w:w="2023" w:type="dxa"/>
            <w:vAlign w:val="center"/>
          </w:tcPr>
          <w:p w14:paraId="6A43AAEC" w14:textId="77777777" w:rsidR="00F7246F" w:rsidRPr="00C84899" w:rsidRDefault="00C3149D" w:rsidP="008D3C65">
            <w:pPr>
              <w:jc w:val="center"/>
              <w:rPr>
                <w:rFonts w:ascii="Arial" w:hAnsi="Arial" w:cs="Arial"/>
                <w:b/>
              </w:rPr>
            </w:pPr>
            <w:r w:rsidRPr="00C84899">
              <w:rPr>
                <w:rFonts w:ascii="Arial" w:hAnsi="Arial" w:cs="Arial"/>
                <w:b/>
              </w:rPr>
              <w:t>81</w:t>
            </w:r>
          </w:p>
        </w:tc>
        <w:tc>
          <w:tcPr>
            <w:tcW w:w="1796" w:type="dxa"/>
            <w:vAlign w:val="center"/>
          </w:tcPr>
          <w:p w14:paraId="41010171" w14:textId="77777777" w:rsidR="00F7246F" w:rsidRPr="00C84899" w:rsidRDefault="00C3149D" w:rsidP="008D3C65">
            <w:pPr>
              <w:jc w:val="center"/>
              <w:rPr>
                <w:rFonts w:ascii="Arial" w:hAnsi="Arial" w:cs="Arial"/>
                <w:b/>
              </w:rPr>
            </w:pPr>
            <w:r w:rsidRPr="00C84899">
              <w:rPr>
                <w:rFonts w:ascii="Arial" w:hAnsi="Arial" w:cs="Arial"/>
                <w:b/>
              </w:rPr>
              <w:t>93</w:t>
            </w:r>
          </w:p>
        </w:tc>
      </w:tr>
      <w:tr w:rsidR="00F7246F" w:rsidRPr="00C84899" w14:paraId="1894A7D2" w14:textId="77777777" w:rsidTr="008D3C65">
        <w:trPr>
          <w:jc w:val="center"/>
        </w:trPr>
        <w:tc>
          <w:tcPr>
            <w:tcW w:w="3037" w:type="dxa"/>
          </w:tcPr>
          <w:p w14:paraId="666876CF" w14:textId="77777777" w:rsidR="00F7246F" w:rsidRPr="00C84899" w:rsidRDefault="00F7246F" w:rsidP="00EE6482">
            <w:pPr>
              <w:rPr>
                <w:rFonts w:ascii="Arial" w:hAnsi="Arial" w:cs="Arial"/>
              </w:rPr>
            </w:pPr>
            <w:r w:rsidRPr="00C84899">
              <w:rPr>
                <w:rFonts w:ascii="Arial" w:hAnsi="Arial" w:cs="Arial"/>
              </w:rPr>
              <w:t xml:space="preserve">     Facebook</w:t>
            </w:r>
          </w:p>
        </w:tc>
        <w:tc>
          <w:tcPr>
            <w:tcW w:w="1097" w:type="dxa"/>
            <w:vAlign w:val="center"/>
          </w:tcPr>
          <w:p w14:paraId="50A2D8C3" w14:textId="77777777" w:rsidR="00F7246F" w:rsidRPr="00C84899" w:rsidRDefault="00F7246F" w:rsidP="008D3C65">
            <w:pPr>
              <w:jc w:val="center"/>
              <w:rPr>
                <w:rFonts w:ascii="Arial" w:hAnsi="Arial" w:cs="Arial"/>
              </w:rPr>
            </w:pPr>
            <w:r w:rsidRPr="00C84899">
              <w:rPr>
                <w:rFonts w:ascii="Arial" w:hAnsi="Arial" w:cs="Arial"/>
              </w:rPr>
              <w:t>58</w:t>
            </w:r>
          </w:p>
        </w:tc>
        <w:tc>
          <w:tcPr>
            <w:tcW w:w="2023" w:type="dxa"/>
            <w:vAlign w:val="center"/>
          </w:tcPr>
          <w:p w14:paraId="12628A75" w14:textId="77777777" w:rsidR="00F7246F" w:rsidRPr="00C84899" w:rsidRDefault="00C3149D" w:rsidP="008D3C65">
            <w:pPr>
              <w:jc w:val="center"/>
              <w:rPr>
                <w:rFonts w:ascii="Arial" w:hAnsi="Arial" w:cs="Arial"/>
              </w:rPr>
            </w:pPr>
            <w:r w:rsidRPr="00C84899">
              <w:rPr>
                <w:rFonts w:ascii="Arial" w:hAnsi="Arial" w:cs="Arial"/>
              </w:rPr>
              <w:t>16</w:t>
            </w:r>
          </w:p>
        </w:tc>
        <w:tc>
          <w:tcPr>
            <w:tcW w:w="1796" w:type="dxa"/>
            <w:vAlign w:val="center"/>
          </w:tcPr>
          <w:p w14:paraId="69666745" w14:textId="77777777" w:rsidR="00F7246F" w:rsidRPr="00C84899" w:rsidRDefault="00C3149D" w:rsidP="008D3C65">
            <w:pPr>
              <w:jc w:val="center"/>
              <w:rPr>
                <w:rFonts w:ascii="Arial" w:hAnsi="Arial" w:cs="Arial"/>
              </w:rPr>
            </w:pPr>
            <w:r w:rsidRPr="00C84899">
              <w:rPr>
                <w:rFonts w:ascii="Arial" w:hAnsi="Arial" w:cs="Arial"/>
              </w:rPr>
              <w:t>24</w:t>
            </w:r>
          </w:p>
        </w:tc>
      </w:tr>
      <w:tr w:rsidR="00F7246F" w:rsidRPr="00C84899" w14:paraId="18A238EA" w14:textId="77777777" w:rsidTr="008D3C65">
        <w:trPr>
          <w:jc w:val="center"/>
        </w:trPr>
        <w:tc>
          <w:tcPr>
            <w:tcW w:w="3037" w:type="dxa"/>
          </w:tcPr>
          <w:p w14:paraId="19F6F065" w14:textId="77777777" w:rsidR="00F7246F" w:rsidRPr="00C84899" w:rsidRDefault="00F7246F" w:rsidP="00EE6482">
            <w:pPr>
              <w:rPr>
                <w:rFonts w:ascii="Arial" w:hAnsi="Arial" w:cs="Arial"/>
              </w:rPr>
            </w:pPr>
            <w:r w:rsidRPr="00C84899">
              <w:rPr>
                <w:rFonts w:ascii="Arial" w:hAnsi="Arial" w:cs="Arial"/>
              </w:rPr>
              <w:t xml:space="preserve">     YouTube</w:t>
            </w:r>
          </w:p>
        </w:tc>
        <w:tc>
          <w:tcPr>
            <w:tcW w:w="1097" w:type="dxa"/>
            <w:vAlign w:val="center"/>
          </w:tcPr>
          <w:p w14:paraId="317102A6" w14:textId="77777777" w:rsidR="00F7246F" w:rsidRPr="00C84899" w:rsidRDefault="00F7246F" w:rsidP="008D3C65">
            <w:pPr>
              <w:jc w:val="center"/>
              <w:rPr>
                <w:rFonts w:ascii="Arial" w:hAnsi="Arial" w:cs="Arial"/>
              </w:rPr>
            </w:pPr>
            <w:r w:rsidRPr="00C84899">
              <w:rPr>
                <w:rFonts w:ascii="Arial" w:hAnsi="Arial" w:cs="Arial"/>
              </w:rPr>
              <w:t>8</w:t>
            </w:r>
          </w:p>
        </w:tc>
        <w:tc>
          <w:tcPr>
            <w:tcW w:w="2023" w:type="dxa"/>
            <w:vAlign w:val="center"/>
          </w:tcPr>
          <w:p w14:paraId="577F575F" w14:textId="77777777" w:rsidR="00F7246F" w:rsidRPr="00C84899" w:rsidRDefault="00C3149D" w:rsidP="008D3C65">
            <w:pPr>
              <w:jc w:val="center"/>
              <w:rPr>
                <w:rFonts w:ascii="Arial" w:hAnsi="Arial" w:cs="Arial"/>
              </w:rPr>
            </w:pPr>
            <w:r w:rsidRPr="00C84899">
              <w:rPr>
                <w:rFonts w:ascii="Arial" w:hAnsi="Arial" w:cs="Arial"/>
              </w:rPr>
              <w:t>28</w:t>
            </w:r>
          </w:p>
        </w:tc>
        <w:tc>
          <w:tcPr>
            <w:tcW w:w="1796" w:type="dxa"/>
            <w:vAlign w:val="center"/>
          </w:tcPr>
          <w:p w14:paraId="4B47B2C6" w14:textId="77777777" w:rsidR="00F7246F" w:rsidRPr="00C84899" w:rsidRDefault="00C3149D" w:rsidP="008D3C65">
            <w:pPr>
              <w:jc w:val="center"/>
              <w:rPr>
                <w:rFonts w:ascii="Arial" w:hAnsi="Arial" w:cs="Arial"/>
              </w:rPr>
            </w:pPr>
            <w:r w:rsidRPr="00C84899">
              <w:rPr>
                <w:rFonts w:ascii="Arial" w:hAnsi="Arial" w:cs="Arial"/>
              </w:rPr>
              <w:t>16</w:t>
            </w:r>
          </w:p>
        </w:tc>
      </w:tr>
      <w:tr w:rsidR="00F7246F" w:rsidRPr="00C84899" w14:paraId="443E7CB6" w14:textId="77777777" w:rsidTr="008D3C65">
        <w:trPr>
          <w:jc w:val="center"/>
        </w:trPr>
        <w:tc>
          <w:tcPr>
            <w:tcW w:w="3037" w:type="dxa"/>
          </w:tcPr>
          <w:p w14:paraId="226E1A76" w14:textId="77777777" w:rsidR="00F7246F" w:rsidRPr="00C84899" w:rsidRDefault="00F7246F" w:rsidP="00EE6482">
            <w:pPr>
              <w:rPr>
                <w:rFonts w:ascii="Arial" w:hAnsi="Arial" w:cs="Arial"/>
              </w:rPr>
            </w:pPr>
            <w:r w:rsidRPr="00C84899">
              <w:rPr>
                <w:rFonts w:ascii="Arial" w:hAnsi="Arial" w:cs="Arial"/>
              </w:rPr>
              <w:t xml:space="preserve">     Linked-In</w:t>
            </w:r>
          </w:p>
        </w:tc>
        <w:tc>
          <w:tcPr>
            <w:tcW w:w="1097" w:type="dxa"/>
            <w:vAlign w:val="center"/>
          </w:tcPr>
          <w:p w14:paraId="74F9F635" w14:textId="77777777" w:rsidR="00F7246F" w:rsidRPr="00C84899" w:rsidRDefault="00F7246F" w:rsidP="008D3C65">
            <w:pPr>
              <w:jc w:val="center"/>
              <w:rPr>
                <w:rFonts w:ascii="Arial" w:hAnsi="Arial" w:cs="Arial"/>
              </w:rPr>
            </w:pPr>
            <w:r w:rsidRPr="00C84899">
              <w:rPr>
                <w:rFonts w:ascii="Arial" w:hAnsi="Arial" w:cs="Arial"/>
              </w:rPr>
              <w:t>3</w:t>
            </w:r>
          </w:p>
        </w:tc>
        <w:tc>
          <w:tcPr>
            <w:tcW w:w="2023" w:type="dxa"/>
            <w:vAlign w:val="center"/>
          </w:tcPr>
          <w:p w14:paraId="34674B30" w14:textId="77777777" w:rsidR="00F7246F" w:rsidRPr="00C84899" w:rsidRDefault="00C3149D" w:rsidP="008D3C65">
            <w:pPr>
              <w:jc w:val="center"/>
              <w:rPr>
                <w:rFonts w:ascii="Arial" w:hAnsi="Arial" w:cs="Arial"/>
              </w:rPr>
            </w:pPr>
            <w:r w:rsidRPr="00C84899">
              <w:rPr>
                <w:rFonts w:ascii="Arial" w:hAnsi="Arial" w:cs="Arial"/>
              </w:rPr>
              <w:t>0</w:t>
            </w:r>
          </w:p>
        </w:tc>
        <w:tc>
          <w:tcPr>
            <w:tcW w:w="1796" w:type="dxa"/>
            <w:vAlign w:val="center"/>
          </w:tcPr>
          <w:p w14:paraId="79BC34B2" w14:textId="77777777" w:rsidR="00F7246F" w:rsidRPr="00C84899" w:rsidRDefault="00C3149D" w:rsidP="008D3C65">
            <w:pPr>
              <w:jc w:val="center"/>
              <w:rPr>
                <w:rFonts w:ascii="Arial" w:hAnsi="Arial" w:cs="Arial"/>
              </w:rPr>
            </w:pPr>
            <w:r w:rsidRPr="00C84899">
              <w:rPr>
                <w:rFonts w:ascii="Arial" w:hAnsi="Arial" w:cs="Arial"/>
              </w:rPr>
              <w:t>0</w:t>
            </w:r>
          </w:p>
        </w:tc>
      </w:tr>
      <w:tr w:rsidR="00F7246F" w:rsidRPr="00C84899" w14:paraId="4C5C7B6F" w14:textId="77777777" w:rsidTr="008D3C65">
        <w:trPr>
          <w:jc w:val="center"/>
        </w:trPr>
        <w:tc>
          <w:tcPr>
            <w:tcW w:w="3037" w:type="dxa"/>
          </w:tcPr>
          <w:p w14:paraId="2C432943" w14:textId="77777777" w:rsidR="00F7246F" w:rsidRPr="00C84899" w:rsidRDefault="00F7246F" w:rsidP="00EE6482">
            <w:pPr>
              <w:rPr>
                <w:rFonts w:ascii="Arial" w:hAnsi="Arial" w:cs="Arial"/>
              </w:rPr>
            </w:pPr>
            <w:r w:rsidRPr="00C84899">
              <w:rPr>
                <w:rFonts w:ascii="Arial" w:hAnsi="Arial" w:cs="Arial"/>
              </w:rPr>
              <w:t xml:space="preserve">     Twitter</w:t>
            </w:r>
          </w:p>
        </w:tc>
        <w:tc>
          <w:tcPr>
            <w:tcW w:w="1097" w:type="dxa"/>
            <w:vAlign w:val="center"/>
          </w:tcPr>
          <w:p w14:paraId="2792AC55" w14:textId="77777777" w:rsidR="00F7246F" w:rsidRPr="00C84899" w:rsidRDefault="00F7246F" w:rsidP="008D3C65">
            <w:pPr>
              <w:jc w:val="center"/>
              <w:rPr>
                <w:rFonts w:ascii="Arial" w:hAnsi="Arial" w:cs="Arial"/>
              </w:rPr>
            </w:pPr>
            <w:r w:rsidRPr="00C84899">
              <w:rPr>
                <w:rFonts w:ascii="Arial" w:hAnsi="Arial" w:cs="Arial"/>
              </w:rPr>
              <w:t>3</w:t>
            </w:r>
          </w:p>
        </w:tc>
        <w:tc>
          <w:tcPr>
            <w:tcW w:w="2023" w:type="dxa"/>
            <w:vAlign w:val="center"/>
          </w:tcPr>
          <w:p w14:paraId="40EA0D2C" w14:textId="77777777" w:rsidR="00F7246F" w:rsidRPr="00C84899" w:rsidRDefault="00C3149D" w:rsidP="008D3C65">
            <w:pPr>
              <w:jc w:val="center"/>
              <w:rPr>
                <w:rFonts w:ascii="Arial" w:hAnsi="Arial" w:cs="Arial"/>
              </w:rPr>
            </w:pPr>
            <w:r w:rsidRPr="00C84899">
              <w:rPr>
                <w:rFonts w:ascii="Arial" w:hAnsi="Arial" w:cs="Arial"/>
              </w:rPr>
              <w:t>1</w:t>
            </w:r>
          </w:p>
        </w:tc>
        <w:tc>
          <w:tcPr>
            <w:tcW w:w="1796" w:type="dxa"/>
            <w:vAlign w:val="center"/>
          </w:tcPr>
          <w:p w14:paraId="6E083815" w14:textId="77777777" w:rsidR="00F7246F" w:rsidRPr="00C84899" w:rsidRDefault="00C3149D" w:rsidP="008D3C65">
            <w:pPr>
              <w:jc w:val="center"/>
              <w:rPr>
                <w:rFonts w:ascii="Arial" w:hAnsi="Arial" w:cs="Arial"/>
              </w:rPr>
            </w:pPr>
            <w:r w:rsidRPr="00C84899">
              <w:rPr>
                <w:rFonts w:ascii="Arial" w:hAnsi="Arial" w:cs="Arial"/>
              </w:rPr>
              <w:t>12</w:t>
            </w:r>
          </w:p>
        </w:tc>
      </w:tr>
      <w:tr w:rsidR="00F7246F" w:rsidRPr="00C84899" w14:paraId="11035990" w14:textId="77777777" w:rsidTr="008D3C65">
        <w:trPr>
          <w:jc w:val="center"/>
        </w:trPr>
        <w:tc>
          <w:tcPr>
            <w:tcW w:w="3037" w:type="dxa"/>
          </w:tcPr>
          <w:p w14:paraId="12F82A44" w14:textId="77777777" w:rsidR="00F7246F" w:rsidRPr="00C84899" w:rsidRDefault="00F7246F" w:rsidP="00EE6482">
            <w:pPr>
              <w:rPr>
                <w:rFonts w:ascii="Arial" w:hAnsi="Arial" w:cs="Arial"/>
              </w:rPr>
            </w:pPr>
            <w:r w:rsidRPr="00C84899">
              <w:rPr>
                <w:rFonts w:ascii="Arial" w:hAnsi="Arial" w:cs="Arial"/>
              </w:rPr>
              <w:t xml:space="preserve">     Instagram</w:t>
            </w:r>
          </w:p>
        </w:tc>
        <w:tc>
          <w:tcPr>
            <w:tcW w:w="1097" w:type="dxa"/>
            <w:vAlign w:val="center"/>
          </w:tcPr>
          <w:p w14:paraId="557A3D7B" w14:textId="77777777" w:rsidR="00F7246F" w:rsidRPr="00C84899" w:rsidRDefault="00F7246F" w:rsidP="008D3C65">
            <w:pPr>
              <w:jc w:val="center"/>
              <w:rPr>
                <w:rFonts w:ascii="Arial" w:hAnsi="Arial" w:cs="Arial"/>
              </w:rPr>
            </w:pPr>
            <w:r w:rsidRPr="00C84899">
              <w:rPr>
                <w:rFonts w:ascii="Arial" w:hAnsi="Arial" w:cs="Arial"/>
              </w:rPr>
              <w:t>3</w:t>
            </w:r>
          </w:p>
        </w:tc>
        <w:tc>
          <w:tcPr>
            <w:tcW w:w="2023" w:type="dxa"/>
            <w:vAlign w:val="center"/>
          </w:tcPr>
          <w:p w14:paraId="4D957C29" w14:textId="77777777" w:rsidR="00F7246F" w:rsidRPr="00C84899" w:rsidRDefault="00C3149D" w:rsidP="008D3C65">
            <w:pPr>
              <w:jc w:val="center"/>
              <w:rPr>
                <w:rFonts w:ascii="Arial" w:hAnsi="Arial" w:cs="Arial"/>
              </w:rPr>
            </w:pPr>
            <w:r w:rsidRPr="00C84899">
              <w:rPr>
                <w:rFonts w:ascii="Arial" w:hAnsi="Arial" w:cs="Arial"/>
              </w:rPr>
              <w:t>34</w:t>
            </w:r>
          </w:p>
        </w:tc>
        <w:tc>
          <w:tcPr>
            <w:tcW w:w="1796" w:type="dxa"/>
            <w:vAlign w:val="center"/>
          </w:tcPr>
          <w:p w14:paraId="7AC920FC" w14:textId="77777777" w:rsidR="00F7246F" w:rsidRPr="00C84899" w:rsidRDefault="00C3149D" w:rsidP="008D3C65">
            <w:pPr>
              <w:jc w:val="center"/>
              <w:rPr>
                <w:rFonts w:ascii="Arial" w:hAnsi="Arial" w:cs="Arial"/>
              </w:rPr>
            </w:pPr>
            <w:r w:rsidRPr="00C84899">
              <w:rPr>
                <w:rFonts w:ascii="Arial" w:hAnsi="Arial" w:cs="Arial"/>
              </w:rPr>
              <w:t>36</w:t>
            </w:r>
          </w:p>
        </w:tc>
      </w:tr>
      <w:tr w:rsidR="00F7246F" w:rsidRPr="00C84899" w14:paraId="378D99D9" w14:textId="77777777" w:rsidTr="008D3C65">
        <w:trPr>
          <w:jc w:val="center"/>
        </w:trPr>
        <w:tc>
          <w:tcPr>
            <w:tcW w:w="3037" w:type="dxa"/>
          </w:tcPr>
          <w:p w14:paraId="488FA016" w14:textId="77777777" w:rsidR="00F7246F" w:rsidRPr="00C84899" w:rsidRDefault="00F7246F" w:rsidP="00EE6482">
            <w:pPr>
              <w:rPr>
                <w:rFonts w:ascii="Arial" w:hAnsi="Arial" w:cs="Arial"/>
              </w:rPr>
            </w:pPr>
            <w:r w:rsidRPr="00C84899">
              <w:rPr>
                <w:rFonts w:ascii="Arial" w:hAnsi="Arial" w:cs="Arial"/>
              </w:rPr>
              <w:t xml:space="preserve">     Pinterest</w:t>
            </w:r>
          </w:p>
        </w:tc>
        <w:tc>
          <w:tcPr>
            <w:tcW w:w="1097" w:type="dxa"/>
            <w:vAlign w:val="center"/>
          </w:tcPr>
          <w:p w14:paraId="48FD3D5D" w14:textId="77777777" w:rsidR="00F7246F" w:rsidRPr="00C84899" w:rsidRDefault="00F7246F" w:rsidP="008D3C65">
            <w:pPr>
              <w:jc w:val="center"/>
              <w:rPr>
                <w:rFonts w:ascii="Arial" w:hAnsi="Arial" w:cs="Arial"/>
              </w:rPr>
            </w:pPr>
            <w:r w:rsidRPr="00C84899">
              <w:rPr>
                <w:rFonts w:ascii="Arial" w:hAnsi="Arial" w:cs="Arial"/>
              </w:rPr>
              <w:t>2</w:t>
            </w:r>
          </w:p>
        </w:tc>
        <w:tc>
          <w:tcPr>
            <w:tcW w:w="2023" w:type="dxa"/>
            <w:vAlign w:val="center"/>
          </w:tcPr>
          <w:p w14:paraId="3627FCAA" w14:textId="77777777" w:rsidR="00F7246F" w:rsidRPr="00C84899" w:rsidRDefault="00C3149D" w:rsidP="008D3C65">
            <w:pPr>
              <w:jc w:val="center"/>
              <w:rPr>
                <w:rFonts w:ascii="Arial" w:hAnsi="Arial" w:cs="Arial"/>
              </w:rPr>
            </w:pPr>
            <w:r w:rsidRPr="00C84899">
              <w:rPr>
                <w:rFonts w:ascii="Arial" w:hAnsi="Arial" w:cs="Arial"/>
              </w:rPr>
              <w:t>1</w:t>
            </w:r>
          </w:p>
        </w:tc>
        <w:tc>
          <w:tcPr>
            <w:tcW w:w="1796" w:type="dxa"/>
            <w:vAlign w:val="center"/>
          </w:tcPr>
          <w:p w14:paraId="3714E478" w14:textId="77777777" w:rsidR="00F7246F" w:rsidRPr="00C84899" w:rsidRDefault="00C3149D" w:rsidP="008D3C65">
            <w:pPr>
              <w:jc w:val="center"/>
              <w:rPr>
                <w:rFonts w:ascii="Arial" w:hAnsi="Arial" w:cs="Arial"/>
              </w:rPr>
            </w:pPr>
            <w:r w:rsidRPr="00C84899">
              <w:rPr>
                <w:rFonts w:ascii="Arial" w:hAnsi="Arial" w:cs="Arial"/>
              </w:rPr>
              <w:t>1</w:t>
            </w:r>
          </w:p>
        </w:tc>
      </w:tr>
      <w:tr w:rsidR="00F7246F" w:rsidRPr="00C84899" w14:paraId="594AF83A" w14:textId="77777777" w:rsidTr="008D3C65">
        <w:trPr>
          <w:jc w:val="center"/>
        </w:trPr>
        <w:tc>
          <w:tcPr>
            <w:tcW w:w="3037" w:type="dxa"/>
          </w:tcPr>
          <w:p w14:paraId="4E53F3E5" w14:textId="77777777" w:rsidR="00F7246F" w:rsidRPr="00C84899" w:rsidRDefault="00F7246F" w:rsidP="00EE6482">
            <w:pPr>
              <w:rPr>
                <w:rFonts w:ascii="Arial" w:hAnsi="Arial" w:cs="Arial"/>
              </w:rPr>
            </w:pPr>
            <w:r w:rsidRPr="00C84899">
              <w:rPr>
                <w:rFonts w:ascii="Arial" w:hAnsi="Arial" w:cs="Arial"/>
              </w:rPr>
              <w:t xml:space="preserve">     Tumblr</w:t>
            </w:r>
          </w:p>
        </w:tc>
        <w:tc>
          <w:tcPr>
            <w:tcW w:w="1097" w:type="dxa"/>
            <w:vAlign w:val="center"/>
          </w:tcPr>
          <w:p w14:paraId="05C07EC6" w14:textId="77777777" w:rsidR="00F7246F" w:rsidRPr="00C84899" w:rsidRDefault="00F7246F" w:rsidP="008D3C65">
            <w:pPr>
              <w:jc w:val="center"/>
              <w:rPr>
                <w:rFonts w:ascii="Arial" w:hAnsi="Arial" w:cs="Arial"/>
              </w:rPr>
            </w:pPr>
            <w:r w:rsidRPr="00C84899">
              <w:rPr>
                <w:rFonts w:ascii="Arial" w:hAnsi="Arial" w:cs="Arial"/>
              </w:rPr>
              <w:t>0</w:t>
            </w:r>
          </w:p>
        </w:tc>
        <w:tc>
          <w:tcPr>
            <w:tcW w:w="2023" w:type="dxa"/>
            <w:vAlign w:val="center"/>
          </w:tcPr>
          <w:p w14:paraId="44CC1898" w14:textId="77777777" w:rsidR="00F7246F" w:rsidRPr="00C84899" w:rsidRDefault="00C3149D" w:rsidP="008D3C65">
            <w:pPr>
              <w:jc w:val="center"/>
              <w:rPr>
                <w:rFonts w:ascii="Arial" w:hAnsi="Arial" w:cs="Arial"/>
              </w:rPr>
            </w:pPr>
            <w:r w:rsidRPr="00C84899">
              <w:rPr>
                <w:rFonts w:ascii="Arial" w:hAnsi="Arial" w:cs="Arial"/>
              </w:rPr>
              <w:t>0</w:t>
            </w:r>
          </w:p>
        </w:tc>
        <w:tc>
          <w:tcPr>
            <w:tcW w:w="1796" w:type="dxa"/>
            <w:vAlign w:val="center"/>
          </w:tcPr>
          <w:p w14:paraId="64D84E91" w14:textId="77777777" w:rsidR="00F7246F" w:rsidRPr="00C84899" w:rsidRDefault="00C3149D" w:rsidP="008D3C65">
            <w:pPr>
              <w:jc w:val="center"/>
              <w:rPr>
                <w:rFonts w:ascii="Arial" w:hAnsi="Arial" w:cs="Arial"/>
              </w:rPr>
            </w:pPr>
            <w:r w:rsidRPr="00C84899">
              <w:rPr>
                <w:rFonts w:ascii="Arial" w:hAnsi="Arial" w:cs="Arial"/>
              </w:rPr>
              <w:t>3</w:t>
            </w:r>
          </w:p>
        </w:tc>
      </w:tr>
      <w:tr w:rsidR="00F7246F" w:rsidRPr="00C84899" w14:paraId="36C1D53D" w14:textId="77777777" w:rsidTr="008D3C65">
        <w:trPr>
          <w:jc w:val="center"/>
        </w:trPr>
        <w:tc>
          <w:tcPr>
            <w:tcW w:w="3037" w:type="dxa"/>
          </w:tcPr>
          <w:p w14:paraId="2C21A3F6" w14:textId="77777777" w:rsidR="00F7246F" w:rsidRPr="00C84899" w:rsidRDefault="00F7246F" w:rsidP="00EE6482">
            <w:pPr>
              <w:rPr>
                <w:rFonts w:ascii="Arial" w:hAnsi="Arial" w:cs="Arial"/>
              </w:rPr>
            </w:pPr>
            <w:r w:rsidRPr="00C84899">
              <w:rPr>
                <w:rFonts w:ascii="Arial" w:hAnsi="Arial" w:cs="Arial"/>
              </w:rPr>
              <w:t xml:space="preserve">     Other</w:t>
            </w:r>
          </w:p>
        </w:tc>
        <w:tc>
          <w:tcPr>
            <w:tcW w:w="1097" w:type="dxa"/>
            <w:vAlign w:val="center"/>
          </w:tcPr>
          <w:p w14:paraId="219BD482" w14:textId="77777777" w:rsidR="00F7246F" w:rsidRPr="00C84899" w:rsidRDefault="00F7246F" w:rsidP="008D3C65">
            <w:pPr>
              <w:jc w:val="center"/>
              <w:rPr>
                <w:rFonts w:ascii="Arial" w:hAnsi="Arial" w:cs="Arial"/>
              </w:rPr>
            </w:pPr>
            <w:r w:rsidRPr="00C84899">
              <w:rPr>
                <w:rFonts w:ascii="Arial" w:hAnsi="Arial" w:cs="Arial"/>
              </w:rPr>
              <w:t>1</w:t>
            </w:r>
          </w:p>
        </w:tc>
        <w:tc>
          <w:tcPr>
            <w:tcW w:w="2023" w:type="dxa"/>
            <w:vAlign w:val="center"/>
          </w:tcPr>
          <w:p w14:paraId="72344548" w14:textId="77777777" w:rsidR="00F7246F" w:rsidRPr="00C84899" w:rsidRDefault="00C3149D" w:rsidP="008D3C65">
            <w:pPr>
              <w:jc w:val="center"/>
              <w:rPr>
                <w:rFonts w:ascii="Arial" w:hAnsi="Arial" w:cs="Arial"/>
              </w:rPr>
            </w:pPr>
            <w:r w:rsidRPr="00C84899">
              <w:rPr>
                <w:rFonts w:ascii="Arial" w:hAnsi="Arial" w:cs="Arial"/>
              </w:rPr>
              <w:t>1</w:t>
            </w:r>
          </w:p>
        </w:tc>
        <w:tc>
          <w:tcPr>
            <w:tcW w:w="1796" w:type="dxa"/>
            <w:vAlign w:val="center"/>
          </w:tcPr>
          <w:p w14:paraId="5A52D4FD" w14:textId="77777777" w:rsidR="00F7246F" w:rsidRPr="00C84899" w:rsidRDefault="00C3149D" w:rsidP="008D3C65">
            <w:pPr>
              <w:jc w:val="center"/>
              <w:rPr>
                <w:rFonts w:ascii="Arial" w:hAnsi="Arial" w:cs="Arial"/>
              </w:rPr>
            </w:pPr>
            <w:r w:rsidRPr="00C84899">
              <w:rPr>
                <w:rFonts w:ascii="Arial" w:hAnsi="Arial" w:cs="Arial"/>
              </w:rPr>
              <w:t>0</w:t>
            </w:r>
          </w:p>
        </w:tc>
      </w:tr>
      <w:tr w:rsidR="00F7246F" w:rsidRPr="00C84899" w14:paraId="49D9ECEA" w14:textId="77777777" w:rsidTr="008D3C65">
        <w:trPr>
          <w:jc w:val="center"/>
        </w:trPr>
        <w:tc>
          <w:tcPr>
            <w:tcW w:w="3037" w:type="dxa"/>
          </w:tcPr>
          <w:p w14:paraId="451E4B25" w14:textId="77777777" w:rsidR="00F7246F" w:rsidRPr="00C84899" w:rsidRDefault="00F7246F" w:rsidP="00EE6482">
            <w:pPr>
              <w:rPr>
                <w:rFonts w:ascii="Arial" w:hAnsi="Arial" w:cs="Arial"/>
                <w:b/>
              </w:rPr>
            </w:pPr>
            <w:r w:rsidRPr="00C84899">
              <w:rPr>
                <w:rFonts w:ascii="Arial" w:hAnsi="Arial" w:cs="Arial"/>
                <w:b/>
              </w:rPr>
              <w:t>Don’t Use Social Media</w:t>
            </w:r>
          </w:p>
        </w:tc>
        <w:tc>
          <w:tcPr>
            <w:tcW w:w="1097" w:type="dxa"/>
            <w:vAlign w:val="center"/>
          </w:tcPr>
          <w:p w14:paraId="363596F2" w14:textId="77777777" w:rsidR="00F7246F" w:rsidRPr="00C84899" w:rsidRDefault="00F7246F" w:rsidP="008D3C65">
            <w:pPr>
              <w:jc w:val="center"/>
              <w:rPr>
                <w:rFonts w:ascii="Arial" w:hAnsi="Arial" w:cs="Arial"/>
                <w:b/>
              </w:rPr>
            </w:pPr>
            <w:r w:rsidRPr="00C84899">
              <w:rPr>
                <w:rFonts w:ascii="Arial" w:hAnsi="Arial" w:cs="Arial"/>
                <w:b/>
              </w:rPr>
              <w:t>15</w:t>
            </w:r>
          </w:p>
        </w:tc>
        <w:tc>
          <w:tcPr>
            <w:tcW w:w="2023" w:type="dxa"/>
            <w:vAlign w:val="center"/>
          </w:tcPr>
          <w:p w14:paraId="40EC86D9" w14:textId="77777777" w:rsidR="00F7246F" w:rsidRPr="00C84899" w:rsidRDefault="00C3149D" w:rsidP="008D3C65">
            <w:pPr>
              <w:jc w:val="center"/>
              <w:rPr>
                <w:rFonts w:ascii="Arial" w:hAnsi="Arial" w:cs="Arial"/>
                <w:b/>
              </w:rPr>
            </w:pPr>
            <w:r w:rsidRPr="00C84899">
              <w:rPr>
                <w:rFonts w:ascii="Arial" w:hAnsi="Arial" w:cs="Arial"/>
                <w:b/>
              </w:rPr>
              <w:t>16</w:t>
            </w:r>
          </w:p>
        </w:tc>
        <w:tc>
          <w:tcPr>
            <w:tcW w:w="1796" w:type="dxa"/>
            <w:vAlign w:val="center"/>
          </w:tcPr>
          <w:p w14:paraId="4CFE10DE" w14:textId="77777777" w:rsidR="00F7246F" w:rsidRPr="00C84899" w:rsidRDefault="00C3149D" w:rsidP="008D3C65">
            <w:pPr>
              <w:jc w:val="center"/>
              <w:rPr>
                <w:rFonts w:ascii="Arial" w:hAnsi="Arial" w:cs="Arial"/>
                <w:b/>
              </w:rPr>
            </w:pPr>
            <w:r w:rsidRPr="00C84899">
              <w:rPr>
                <w:rFonts w:ascii="Arial" w:hAnsi="Arial" w:cs="Arial"/>
                <w:b/>
              </w:rPr>
              <w:t>5</w:t>
            </w:r>
          </w:p>
        </w:tc>
      </w:tr>
      <w:tr w:rsidR="00F7246F" w:rsidRPr="00C84899" w14:paraId="2CD40DB2" w14:textId="77777777" w:rsidTr="008D3C65">
        <w:trPr>
          <w:jc w:val="center"/>
        </w:trPr>
        <w:tc>
          <w:tcPr>
            <w:tcW w:w="3037" w:type="dxa"/>
          </w:tcPr>
          <w:p w14:paraId="4862A5CC" w14:textId="77777777" w:rsidR="00F7246F" w:rsidRPr="00C84899" w:rsidRDefault="00F7246F" w:rsidP="00EE6482">
            <w:pPr>
              <w:rPr>
                <w:rFonts w:ascii="Arial" w:hAnsi="Arial" w:cs="Arial"/>
                <w:b/>
              </w:rPr>
            </w:pPr>
            <w:r w:rsidRPr="00C84899">
              <w:rPr>
                <w:rFonts w:ascii="Arial" w:hAnsi="Arial" w:cs="Arial"/>
                <w:b/>
              </w:rPr>
              <w:t>Don’t Use Internet</w:t>
            </w:r>
          </w:p>
        </w:tc>
        <w:tc>
          <w:tcPr>
            <w:tcW w:w="1097" w:type="dxa"/>
            <w:vAlign w:val="center"/>
          </w:tcPr>
          <w:p w14:paraId="0B7F6651" w14:textId="77777777" w:rsidR="00F7246F" w:rsidRPr="00C84899" w:rsidRDefault="00F7246F" w:rsidP="008D3C65">
            <w:pPr>
              <w:jc w:val="center"/>
              <w:rPr>
                <w:rFonts w:ascii="Arial" w:hAnsi="Arial" w:cs="Arial"/>
                <w:b/>
              </w:rPr>
            </w:pPr>
            <w:r w:rsidRPr="00C84899">
              <w:rPr>
                <w:rFonts w:ascii="Arial" w:hAnsi="Arial" w:cs="Arial"/>
                <w:b/>
              </w:rPr>
              <w:t>6</w:t>
            </w:r>
          </w:p>
        </w:tc>
        <w:tc>
          <w:tcPr>
            <w:tcW w:w="2023" w:type="dxa"/>
            <w:vAlign w:val="center"/>
          </w:tcPr>
          <w:p w14:paraId="3184F7C9" w14:textId="77777777" w:rsidR="00F7246F" w:rsidRPr="00C84899" w:rsidRDefault="00C3149D" w:rsidP="008D3C65">
            <w:pPr>
              <w:jc w:val="center"/>
              <w:rPr>
                <w:rFonts w:ascii="Arial" w:hAnsi="Arial" w:cs="Arial"/>
                <w:b/>
              </w:rPr>
            </w:pPr>
            <w:r w:rsidRPr="00C84899">
              <w:rPr>
                <w:rFonts w:ascii="Arial" w:hAnsi="Arial" w:cs="Arial"/>
                <w:b/>
              </w:rPr>
              <w:t>3</w:t>
            </w:r>
          </w:p>
        </w:tc>
        <w:tc>
          <w:tcPr>
            <w:tcW w:w="1796" w:type="dxa"/>
            <w:vAlign w:val="center"/>
          </w:tcPr>
          <w:p w14:paraId="5522A300" w14:textId="77777777" w:rsidR="00F7246F" w:rsidRPr="00C84899" w:rsidRDefault="00C3149D" w:rsidP="008D3C65">
            <w:pPr>
              <w:jc w:val="center"/>
              <w:rPr>
                <w:rFonts w:ascii="Arial" w:hAnsi="Arial" w:cs="Arial"/>
                <w:b/>
              </w:rPr>
            </w:pPr>
            <w:r w:rsidRPr="00C84899">
              <w:rPr>
                <w:rFonts w:ascii="Arial" w:hAnsi="Arial" w:cs="Arial"/>
                <w:b/>
              </w:rPr>
              <w:t>0</w:t>
            </w:r>
          </w:p>
        </w:tc>
      </w:tr>
      <w:tr w:rsidR="00F7246F" w:rsidRPr="00C84899" w14:paraId="426875FA" w14:textId="77777777" w:rsidTr="008D3C65">
        <w:trPr>
          <w:jc w:val="center"/>
        </w:trPr>
        <w:tc>
          <w:tcPr>
            <w:tcW w:w="3037" w:type="dxa"/>
          </w:tcPr>
          <w:p w14:paraId="5E1E1F35" w14:textId="77777777" w:rsidR="00F7246F" w:rsidRPr="00C84899" w:rsidRDefault="00F7246F" w:rsidP="00EE6482">
            <w:pPr>
              <w:rPr>
                <w:rFonts w:ascii="Arial" w:hAnsi="Arial" w:cs="Arial"/>
                <w:b/>
              </w:rPr>
            </w:pPr>
            <w:r w:rsidRPr="00C84899">
              <w:rPr>
                <w:rFonts w:ascii="Arial" w:hAnsi="Arial" w:cs="Arial"/>
                <w:b/>
              </w:rPr>
              <w:t>Don’t Know/Refused</w:t>
            </w:r>
          </w:p>
        </w:tc>
        <w:tc>
          <w:tcPr>
            <w:tcW w:w="1097" w:type="dxa"/>
            <w:vAlign w:val="center"/>
          </w:tcPr>
          <w:p w14:paraId="44A02146" w14:textId="77777777" w:rsidR="00F7246F" w:rsidRPr="00C84899" w:rsidRDefault="00F7246F" w:rsidP="008D3C65">
            <w:pPr>
              <w:jc w:val="center"/>
              <w:rPr>
                <w:rFonts w:ascii="Arial" w:hAnsi="Arial" w:cs="Arial"/>
                <w:b/>
              </w:rPr>
            </w:pPr>
            <w:r w:rsidRPr="00C84899">
              <w:rPr>
                <w:rFonts w:ascii="Arial" w:hAnsi="Arial" w:cs="Arial"/>
                <w:b/>
              </w:rPr>
              <w:t>2</w:t>
            </w:r>
          </w:p>
        </w:tc>
        <w:tc>
          <w:tcPr>
            <w:tcW w:w="2023" w:type="dxa"/>
            <w:vAlign w:val="center"/>
          </w:tcPr>
          <w:p w14:paraId="4E295F48" w14:textId="77777777" w:rsidR="00F7246F" w:rsidRPr="00C84899" w:rsidRDefault="00C3149D" w:rsidP="008D3C65">
            <w:pPr>
              <w:jc w:val="center"/>
              <w:rPr>
                <w:rFonts w:ascii="Arial" w:hAnsi="Arial" w:cs="Arial"/>
                <w:b/>
              </w:rPr>
            </w:pPr>
            <w:r w:rsidRPr="00C84899">
              <w:rPr>
                <w:rFonts w:ascii="Arial" w:hAnsi="Arial" w:cs="Arial"/>
                <w:b/>
              </w:rPr>
              <w:t>1</w:t>
            </w:r>
          </w:p>
        </w:tc>
        <w:tc>
          <w:tcPr>
            <w:tcW w:w="1796" w:type="dxa"/>
            <w:vAlign w:val="center"/>
          </w:tcPr>
          <w:p w14:paraId="243939BB" w14:textId="77777777" w:rsidR="00F7246F" w:rsidRPr="00C84899" w:rsidRDefault="00C3149D" w:rsidP="008D3C65">
            <w:pPr>
              <w:jc w:val="center"/>
              <w:rPr>
                <w:rFonts w:ascii="Arial" w:hAnsi="Arial" w:cs="Arial"/>
                <w:b/>
              </w:rPr>
            </w:pPr>
            <w:r w:rsidRPr="00C84899">
              <w:rPr>
                <w:rFonts w:ascii="Arial" w:hAnsi="Arial" w:cs="Arial"/>
                <w:b/>
              </w:rPr>
              <w:t>2</w:t>
            </w:r>
          </w:p>
        </w:tc>
      </w:tr>
    </w:tbl>
    <w:p w14:paraId="3C82D6C1" w14:textId="77777777" w:rsidR="00F7246F" w:rsidRPr="00EE6482" w:rsidRDefault="00F7246F" w:rsidP="00EE6482">
      <w:pPr>
        <w:ind w:left="360"/>
        <w:rPr>
          <w:rFonts w:cs="Times New Roman"/>
          <w:sz w:val="24"/>
          <w:szCs w:val="24"/>
        </w:rPr>
      </w:pPr>
    </w:p>
    <w:sectPr w:rsidR="00F7246F" w:rsidRPr="00EE6482" w:rsidSect="00713A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D4845" w14:textId="77777777" w:rsidR="00AC59C2" w:rsidRDefault="00AC59C2" w:rsidP="00CD74A6">
      <w:pPr>
        <w:spacing w:after="0" w:line="240" w:lineRule="auto"/>
      </w:pPr>
      <w:r>
        <w:separator/>
      </w:r>
    </w:p>
  </w:endnote>
  <w:endnote w:type="continuationSeparator" w:id="0">
    <w:p w14:paraId="7CD8F47D" w14:textId="77777777" w:rsidR="00AC59C2" w:rsidRDefault="00AC59C2" w:rsidP="00CD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BB87" w14:textId="77777777" w:rsidR="00A61307" w:rsidRDefault="00A61307" w:rsidP="00B16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BECEA1" w14:textId="77777777" w:rsidR="00E758EB" w:rsidRDefault="00E758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3132B" w14:textId="77777777" w:rsidR="00A61307" w:rsidRPr="00A61307" w:rsidRDefault="00A61307" w:rsidP="00B16AE4">
    <w:pPr>
      <w:pStyle w:val="Footer"/>
      <w:framePr w:wrap="around" w:vAnchor="text" w:hAnchor="margin" w:xAlign="center" w:y="1"/>
      <w:rPr>
        <w:rStyle w:val="PageNumber"/>
        <w:rFonts w:ascii="Arial" w:hAnsi="Arial" w:cs="Arial"/>
      </w:rPr>
    </w:pPr>
    <w:r w:rsidRPr="00A61307">
      <w:rPr>
        <w:rStyle w:val="PageNumber"/>
        <w:rFonts w:ascii="Arial" w:hAnsi="Arial" w:cs="Arial"/>
      </w:rPr>
      <w:fldChar w:fldCharType="begin"/>
    </w:r>
    <w:r w:rsidRPr="00A61307">
      <w:rPr>
        <w:rStyle w:val="PageNumber"/>
        <w:rFonts w:ascii="Arial" w:hAnsi="Arial" w:cs="Arial"/>
      </w:rPr>
      <w:instrText xml:space="preserve">PAGE  </w:instrText>
    </w:r>
    <w:r w:rsidRPr="00A61307">
      <w:rPr>
        <w:rStyle w:val="PageNumber"/>
        <w:rFonts w:ascii="Arial" w:hAnsi="Arial" w:cs="Arial"/>
      </w:rPr>
      <w:fldChar w:fldCharType="separate"/>
    </w:r>
    <w:r w:rsidR="009341F2">
      <w:rPr>
        <w:rStyle w:val="PageNumber"/>
        <w:rFonts w:ascii="Arial" w:hAnsi="Arial" w:cs="Arial"/>
        <w:noProof/>
      </w:rPr>
      <w:t>7</w:t>
    </w:r>
    <w:r w:rsidRPr="00A61307">
      <w:rPr>
        <w:rStyle w:val="PageNumber"/>
        <w:rFonts w:ascii="Arial" w:hAnsi="Arial" w:cs="Arial"/>
      </w:rPr>
      <w:fldChar w:fldCharType="end"/>
    </w:r>
  </w:p>
  <w:p w14:paraId="4C572B8F" w14:textId="1C3777F8" w:rsidR="00AC59C2" w:rsidRPr="00527BA5" w:rsidRDefault="00AC59C2">
    <w:pPr>
      <w:pStyle w:val="Footer"/>
      <w:rPr>
        <w:rFonts w:ascii="Arial" w:hAnsi="Arial" w:cs="Arial"/>
        <w:i/>
      </w:rPr>
    </w:pPr>
    <w:r w:rsidRPr="00527BA5">
      <w:rPr>
        <w:rFonts w:ascii="Arial" w:hAnsi="Arial" w:cs="Arial"/>
        <w:i/>
        <w:noProof/>
      </w:rPr>
      <w:drawing>
        <wp:anchor distT="0" distB="0" distL="114300" distR="114300" simplePos="0" relativeHeight="251662336" behindDoc="0" locked="0" layoutInCell="1" allowOverlap="1" wp14:anchorId="2572D024" wp14:editId="3A4E5520">
          <wp:simplePos x="0" y="0"/>
          <wp:positionH relativeFrom="column">
            <wp:posOffset>5943600</wp:posOffset>
          </wp:positionH>
          <wp:positionV relativeFrom="paragraph">
            <wp:posOffset>-172085</wp:posOffset>
          </wp:positionV>
          <wp:extent cx="652780" cy="53911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 It Out logo_RGB.jpg"/>
                  <pic:cNvPicPr/>
                </pic:nvPicPr>
                <pic:blipFill>
                  <a:blip r:embed="rId1">
                    <a:extLst>
                      <a:ext uri="{28A0092B-C50C-407E-A947-70E740481C1C}">
                        <a14:useLocalDpi xmlns:a14="http://schemas.microsoft.com/office/drawing/2010/main" val="0"/>
                      </a:ext>
                    </a:extLst>
                  </a:blip>
                  <a:stretch>
                    <a:fillRect/>
                  </a:stretch>
                </pic:blipFill>
                <pic:spPr>
                  <a:xfrm>
                    <a:off x="0" y="0"/>
                    <a:ext cx="652780" cy="539115"/>
                  </a:xfrm>
                  <a:prstGeom prst="rect">
                    <a:avLst/>
                  </a:prstGeom>
                </pic:spPr>
              </pic:pic>
            </a:graphicData>
          </a:graphic>
          <wp14:sizeRelH relativeFrom="page">
            <wp14:pctWidth>0</wp14:pctWidth>
          </wp14:sizeRelH>
          <wp14:sizeRelV relativeFrom="page">
            <wp14:pctHeight>0</wp14:pctHeight>
          </wp14:sizeRelV>
        </wp:anchor>
      </w:drawing>
    </w:r>
    <w:r w:rsidRPr="00527BA5">
      <w:rPr>
        <w:rFonts w:ascii="Arial" w:hAnsi="Arial" w:cs="Arial"/>
        <w:i/>
      </w:rPr>
      <w:t>North Carolina ABC Commission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32B1C" w14:textId="3C90ABCC" w:rsidR="00713A24" w:rsidRPr="00713A24" w:rsidRDefault="00713A24">
    <w:pPr>
      <w:pStyle w:val="Footer"/>
      <w:rPr>
        <w:rFonts w:ascii="Arial" w:hAnsi="Arial" w:cs="Arial"/>
        <w:i/>
      </w:rPr>
    </w:pPr>
    <w:r w:rsidRPr="00527BA5">
      <w:rPr>
        <w:rFonts w:ascii="Arial" w:hAnsi="Arial" w:cs="Arial"/>
        <w:i/>
        <w:noProof/>
      </w:rPr>
      <w:drawing>
        <wp:anchor distT="0" distB="0" distL="114300" distR="114300" simplePos="0" relativeHeight="251665408" behindDoc="0" locked="0" layoutInCell="1" allowOverlap="1" wp14:anchorId="2B72859D" wp14:editId="4E98104D">
          <wp:simplePos x="0" y="0"/>
          <wp:positionH relativeFrom="column">
            <wp:posOffset>5577840</wp:posOffset>
          </wp:positionH>
          <wp:positionV relativeFrom="margin">
            <wp:posOffset>8229600</wp:posOffset>
          </wp:positionV>
          <wp:extent cx="652780" cy="53911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 It Out logo_RGB.jpg"/>
                  <pic:cNvPicPr/>
                </pic:nvPicPr>
                <pic:blipFill>
                  <a:blip r:embed="rId1">
                    <a:extLst>
                      <a:ext uri="{28A0092B-C50C-407E-A947-70E740481C1C}">
                        <a14:useLocalDpi xmlns:a14="http://schemas.microsoft.com/office/drawing/2010/main" val="0"/>
                      </a:ext>
                    </a:extLst>
                  </a:blip>
                  <a:stretch>
                    <a:fillRect/>
                  </a:stretch>
                </pic:blipFill>
                <pic:spPr>
                  <a:xfrm>
                    <a:off x="0" y="0"/>
                    <a:ext cx="652780" cy="539115"/>
                  </a:xfrm>
                  <a:prstGeom prst="rect">
                    <a:avLst/>
                  </a:prstGeom>
                </pic:spPr>
              </pic:pic>
            </a:graphicData>
          </a:graphic>
          <wp14:sizeRelH relativeFrom="page">
            <wp14:pctWidth>0</wp14:pctWidth>
          </wp14:sizeRelH>
          <wp14:sizeRelV relativeFrom="page">
            <wp14:pctHeight>0</wp14:pctHeight>
          </wp14:sizeRelV>
        </wp:anchor>
      </w:drawing>
    </w:r>
    <w:r w:rsidRPr="00527BA5">
      <w:rPr>
        <w:rFonts w:ascii="Arial" w:hAnsi="Arial" w:cs="Arial"/>
        <w:i/>
      </w:rPr>
      <w:t>North Carolina ABC Commission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58947" w14:textId="77777777" w:rsidR="00AC59C2" w:rsidRDefault="00AC59C2" w:rsidP="00CD74A6">
      <w:pPr>
        <w:spacing w:after="0" w:line="240" w:lineRule="auto"/>
      </w:pPr>
      <w:r>
        <w:separator/>
      </w:r>
    </w:p>
  </w:footnote>
  <w:footnote w:type="continuationSeparator" w:id="0">
    <w:p w14:paraId="5317A9B1" w14:textId="77777777" w:rsidR="00AC59C2" w:rsidRDefault="00AC59C2" w:rsidP="00CD74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041" w14:textId="77777777" w:rsidR="00E758EB" w:rsidRDefault="00E758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1B63A" w14:textId="09EDF06A" w:rsidR="00713A24" w:rsidRPr="00713A24" w:rsidRDefault="00E758EB" w:rsidP="00713A24">
    <w:pPr>
      <w:spacing w:after="0"/>
      <w:contextualSpacing/>
      <w:jc w:val="right"/>
      <w:rPr>
        <w:rFonts w:ascii="Arial" w:hAnsi="Arial" w:cs="Arial"/>
        <w:i/>
      </w:rPr>
    </w:pPr>
    <w:r>
      <w:rPr>
        <w:rFonts w:ascii="Arial" w:hAnsi="Arial" w:cs="Arial"/>
        <w:i/>
      </w:rPr>
      <w:t xml:space="preserve"> </w:t>
    </w:r>
    <w:r w:rsidR="00713A24" w:rsidRPr="00713A24">
      <w:rPr>
        <w:rFonts w:ascii="Arial" w:hAnsi="Arial" w:cs="Arial"/>
        <w:i/>
      </w:rPr>
      <w:t xml:space="preserve">The State of Underage Drinking in North Carolina – </w:t>
    </w:r>
    <w:r>
      <w:rPr>
        <w:rFonts w:ascii="Arial" w:hAnsi="Arial" w:cs="Arial"/>
        <w:i/>
      </w:rPr>
      <w:t xml:space="preserve">Quantitative </w:t>
    </w:r>
    <w:r w:rsidR="00713A24" w:rsidRPr="00713A24">
      <w:rPr>
        <w:rFonts w:ascii="Arial" w:hAnsi="Arial" w:cs="Arial"/>
        <w:i/>
      </w:rPr>
      <w:t>Executive Summary</w:t>
    </w:r>
  </w:p>
  <w:p w14:paraId="69E8DBC8" w14:textId="359791D0" w:rsidR="00AC59C2" w:rsidRDefault="00AC59C2" w:rsidP="00CD74A6">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F747A" w14:textId="50810BEF" w:rsidR="00713A24" w:rsidRDefault="00713A24">
    <w:pPr>
      <w:pStyle w:val="Header"/>
    </w:pPr>
    <w:bookmarkStart w:id="0" w:name="_GoBack"/>
    <w:r>
      <w:rPr>
        <w:noProof/>
      </w:rPr>
      <w:drawing>
        <wp:anchor distT="0" distB="0" distL="114300" distR="114300" simplePos="0" relativeHeight="251663360" behindDoc="0" locked="0" layoutInCell="1" allowOverlap="1" wp14:anchorId="767EEE18" wp14:editId="7498ED00">
          <wp:simplePos x="0" y="0"/>
          <wp:positionH relativeFrom="margin">
            <wp:align>center</wp:align>
          </wp:positionH>
          <wp:positionV relativeFrom="paragraph">
            <wp:posOffset>-342900</wp:posOffset>
          </wp:positionV>
          <wp:extent cx="2857500" cy="622935"/>
          <wp:effectExtent l="0" t="0" r="12700" b="12065"/>
          <wp:wrapTight wrapText="bothSides">
            <wp:wrapPolygon edited="0">
              <wp:start x="0" y="0"/>
              <wp:lineTo x="0" y="21138"/>
              <wp:lineTo x="21504" y="21138"/>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 It Out logo_Tagline_Horizontal_RGB.jpg"/>
                  <pic:cNvPicPr/>
                </pic:nvPicPr>
                <pic:blipFill>
                  <a:blip r:embed="rId1">
                    <a:extLst>
                      <a:ext uri="{28A0092B-C50C-407E-A947-70E740481C1C}">
                        <a14:useLocalDpi xmlns:a14="http://schemas.microsoft.com/office/drawing/2010/main" val="0"/>
                      </a:ext>
                    </a:extLst>
                  </a:blip>
                  <a:stretch>
                    <a:fillRect/>
                  </a:stretch>
                </pic:blipFill>
                <pic:spPr>
                  <a:xfrm>
                    <a:off x="0" y="0"/>
                    <a:ext cx="2857500" cy="62293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278"/>
    <w:multiLevelType w:val="hybridMultilevel"/>
    <w:tmpl w:val="0784D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C3DFA"/>
    <w:multiLevelType w:val="hybridMultilevel"/>
    <w:tmpl w:val="9044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22771"/>
    <w:multiLevelType w:val="hybridMultilevel"/>
    <w:tmpl w:val="AA3EB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91B18"/>
    <w:multiLevelType w:val="hybridMultilevel"/>
    <w:tmpl w:val="17C6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C1017"/>
    <w:multiLevelType w:val="hybridMultilevel"/>
    <w:tmpl w:val="9992F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685679"/>
    <w:multiLevelType w:val="hybridMultilevel"/>
    <w:tmpl w:val="6194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D5D22"/>
    <w:multiLevelType w:val="multilevel"/>
    <w:tmpl w:val="9992F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8F60EA"/>
    <w:multiLevelType w:val="hybridMultilevel"/>
    <w:tmpl w:val="FEA6E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C65674"/>
    <w:multiLevelType w:val="hybridMultilevel"/>
    <w:tmpl w:val="C24C5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5"/>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2E"/>
    <w:rsid w:val="000122C5"/>
    <w:rsid w:val="00015CA3"/>
    <w:rsid w:val="00023A08"/>
    <w:rsid w:val="00024972"/>
    <w:rsid w:val="000279B0"/>
    <w:rsid w:val="00044439"/>
    <w:rsid w:val="00044A34"/>
    <w:rsid w:val="00054D1C"/>
    <w:rsid w:val="000553BE"/>
    <w:rsid w:val="0005678D"/>
    <w:rsid w:val="000658EC"/>
    <w:rsid w:val="00082FC6"/>
    <w:rsid w:val="000B2417"/>
    <w:rsid w:val="000B3AAC"/>
    <w:rsid w:val="000B769A"/>
    <w:rsid w:val="000C5628"/>
    <w:rsid w:val="000D14AB"/>
    <w:rsid w:val="000D707D"/>
    <w:rsid w:val="000E697E"/>
    <w:rsid w:val="000F1C4D"/>
    <w:rsid w:val="00101307"/>
    <w:rsid w:val="00107D7E"/>
    <w:rsid w:val="00116FC1"/>
    <w:rsid w:val="001206F5"/>
    <w:rsid w:val="00127B61"/>
    <w:rsid w:val="0013549A"/>
    <w:rsid w:val="00141A93"/>
    <w:rsid w:val="001517F4"/>
    <w:rsid w:val="00156860"/>
    <w:rsid w:val="001677D8"/>
    <w:rsid w:val="001755F1"/>
    <w:rsid w:val="00180AA5"/>
    <w:rsid w:val="00180C91"/>
    <w:rsid w:val="001826DF"/>
    <w:rsid w:val="00185057"/>
    <w:rsid w:val="00192ADA"/>
    <w:rsid w:val="0019758E"/>
    <w:rsid w:val="001A15F3"/>
    <w:rsid w:val="001A320F"/>
    <w:rsid w:val="001B5095"/>
    <w:rsid w:val="001B613C"/>
    <w:rsid w:val="001C5C80"/>
    <w:rsid w:val="001D3FED"/>
    <w:rsid w:val="001E1ABC"/>
    <w:rsid w:val="001E76EE"/>
    <w:rsid w:val="001F750B"/>
    <w:rsid w:val="00244211"/>
    <w:rsid w:val="0024466C"/>
    <w:rsid w:val="00266125"/>
    <w:rsid w:val="00283C25"/>
    <w:rsid w:val="00283FD8"/>
    <w:rsid w:val="00286D37"/>
    <w:rsid w:val="00287CA4"/>
    <w:rsid w:val="00292A7F"/>
    <w:rsid w:val="002A06F8"/>
    <w:rsid w:val="002A0FA0"/>
    <w:rsid w:val="002A2AC4"/>
    <w:rsid w:val="002B7CE7"/>
    <w:rsid w:val="002C6F83"/>
    <w:rsid w:val="002D29D3"/>
    <w:rsid w:val="002D4586"/>
    <w:rsid w:val="002D7DA1"/>
    <w:rsid w:val="002E6BE4"/>
    <w:rsid w:val="002F424C"/>
    <w:rsid w:val="002F513A"/>
    <w:rsid w:val="002F5DAC"/>
    <w:rsid w:val="002F77A6"/>
    <w:rsid w:val="002F7805"/>
    <w:rsid w:val="0030042B"/>
    <w:rsid w:val="0031123A"/>
    <w:rsid w:val="00323ECB"/>
    <w:rsid w:val="00327CE9"/>
    <w:rsid w:val="0033419A"/>
    <w:rsid w:val="00342F93"/>
    <w:rsid w:val="003446F3"/>
    <w:rsid w:val="00361370"/>
    <w:rsid w:val="00371123"/>
    <w:rsid w:val="00383606"/>
    <w:rsid w:val="003843FB"/>
    <w:rsid w:val="00390D30"/>
    <w:rsid w:val="00394653"/>
    <w:rsid w:val="00394942"/>
    <w:rsid w:val="00394CB9"/>
    <w:rsid w:val="003A54FC"/>
    <w:rsid w:val="003B014C"/>
    <w:rsid w:val="003B2957"/>
    <w:rsid w:val="003B322B"/>
    <w:rsid w:val="003C0928"/>
    <w:rsid w:val="003C3470"/>
    <w:rsid w:val="003C3C03"/>
    <w:rsid w:val="003C4494"/>
    <w:rsid w:val="003D008E"/>
    <w:rsid w:val="003D19D4"/>
    <w:rsid w:val="003E142C"/>
    <w:rsid w:val="003E3454"/>
    <w:rsid w:val="004077FF"/>
    <w:rsid w:val="00417B95"/>
    <w:rsid w:val="004567A6"/>
    <w:rsid w:val="004636F8"/>
    <w:rsid w:val="00467228"/>
    <w:rsid w:val="004877BF"/>
    <w:rsid w:val="004A5BF1"/>
    <w:rsid w:val="004A7D62"/>
    <w:rsid w:val="004B32B1"/>
    <w:rsid w:val="004B4FF3"/>
    <w:rsid w:val="004C5A6F"/>
    <w:rsid w:val="004D291D"/>
    <w:rsid w:val="004D6F72"/>
    <w:rsid w:val="004E1618"/>
    <w:rsid w:val="004E440A"/>
    <w:rsid w:val="004F1F56"/>
    <w:rsid w:val="004F30F9"/>
    <w:rsid w:val="00501B67"/>
    <w:rsid w:val="005029EA"/>
    <w:rsid w:val="00503D93"/>
    <w:rsid w:val="005102E5"/>
    <w:rsid w:val="0051204E"/>
    <w:rsid w:val="00526082"/>
    <w:rsid w:val="00527BA5"/>
    <w:rsid w:val="0053523D"/>
    <w:rsid w:val="005352C1"/>
    <w:rsid w:val="00543E31"/>
    <w:rsid w:val="00546156"/>
    <w:rsid w:val="005525E5"/>
    <w:rsid w:val="0055545E"/>
    <w:rsid w:val="0058568C"/>
    <w:rsid w:val="005A1CCA"/>
    <w:rsid w:val="005A45FB"/>
    <w:rsid w:val="005A4BE9"/>
    <w:rsid w:val="005A5A11"/>
    <w:rsid w:val="005B370A"/>
    <w:rsid w:val="005C68D9"/>
    <w:rsid w:val="005D5048"/>
    <w:rsid w:val="005D6764"/>
    <w:rsid w:val="00602FC8"/>
    <w:rsid w:val="00632804"/>
    <w:rsid w:val="006448F1"/>
    <w:rsid w:val="0065461A"/>
    <w:rsid w:val="006618F4"/>
    <w:rsid w:val="00662500"/>
    <w:rsid w:val="00670FDD"/>
    <w:rsid w:val="006B3205"/>
    <w:rsid w:val="006D3C42"/>
    <w:rsid w:val="006D4004"/>
    <w:rsid w:val="006E1BD3"/>
    <w:rsid w:val="006E60A7"/>
    <w:rsid w:val="006F0428"/>
    <w:rsid w:val="007053E2"/>
    <w:rsid w:val="007055B9"/>
    <w:rsid w:val="00707A1D"/>
    <w:rsid w:val="00711944"/>
    <w:rsid w:val="00713A24"/>
    <w:rsid w:val="00717E60"/>
    <w:rsid w:val="00717EA8"/>
    <w:rsid w:val="00721DF6"/>
    <w:rsid w:val="00736248"/>
    <w:rsid w:val="00737DC6"/>
    <w:rsid w:val="00741264"/>
    <w:rsid w:val="007457A2"/>
    <w:rsid w:val="00757B4F"/>
    <w:rsid w:val="00775C15"/>
    <w:rsid w:val="00777DE7"/>
    <w:rsid w:val="00791641"/>
    <w:rsid w:val="007B17DE"/>
    <w:rsid w:val="007B6B48"/>
    <w:rsid w:val="007C1754"/>
    <w:rsid w:val="007F60F6"/>
    <w:rsid w:val="00810CE4"/>
    <w:rsid w:val="008306EE"/>
    <w:rsid w:val="008441D6"/>
    <w:rsid w:val="00846E7D"/>
    <w:rsid w:val="008648DD"/>
    <w:rsid w:val="008713B0"/>
    <w:rsid w:val="00876722"/>
    <w:rsid w:val="008859DB"/>
    <w:rsid w:val="008976A8"/>
    <w:rsid w:val="008A73AA"/>
    <w:rsid w:val="008A7F6A"/>
    <w:rsid w:val="008B11FD"/>
    <w:rsid w:val="008D2051"/>
    <w:rsid w:val="008D3C65"/>
    <w:rsid w:val="008D5EE7"/>
    <w:rsid w:val="008F0545"/>
    <w:rsid w:val="008F280B"/>
    <w:rsid w:val="008F6216"/>
    <w:rsid w:val="00911F06"/>
    <w:rsid w:val="0091710E"/>
    <w:rsid w:val="009341F2"/>
    <w:rsid w:val="00953D79"/>
    <w:rsid w:val="00957457"/>
    <w:rsid w:val="00960A8F"/>
    <w:rsid w:val="00964023"/>
    <w:rsid w:val="00972F06"/>
    <w:rsid w:val="00974972"/>
    <w:rsid w:val="0098052C"/>
    <w:rsid w:val="0098066B"/>
    <w:rsid w:val="009905EF"/>
    <w:rsid w:val="00993325"/>
    <w:rsid w:val="009A021E"/>
    <w:rsid w:val="009F0789"/>
    <w:rsid w:val="009F45D2"/>
    <w:rsid w:val="009F4842"/>
    <w:rsid w:val="009F709F"/>
    <w:rsid w:val="00A029CE"/>
    <w:rsid w:val="00A0306E"/>
    <w:rsid w:val="00A0550F"/>
    <w:rsid w:val="00A2740B"/>
    <w:rsid w:val="00A307A8"/>
    <w:rsid w:val="00A3678D"/>
    <w:rsid w:val="00A37D59"/>
    <w:rsid w:val="00A55A72"/>
    <w:rsid w:val="00A61307"/>
    <w:rsid w:val="00A7102A"/>
    <w:rsid w:val="00A751E0"/>
    <w:rsid w:val="00AA1FEE"/>
    <w:rsid w:val="00AB1B26"/>
    <w:rsid w:val="00AB262E"/>
    <w:rsid w:val="00AC59C2"/>
    <w:rsid w:val="00AE0625"/>
    <w:rsid w:val="00AE27AF"/>
    <w:rsid w:val="00AF59F9"/>
    <w:rsid w:val="00B0369A"/>
    <w:rsid w:val="00B10979"/>
    <w:rsid w:val="00B15ECB"/>
    <w:rsid w:val="00B16AA2"/>
    <w:rsid w:val="00B35955"/>
    <w:rsid w:val="00B42B01"/>
    <w:rsid w:val="00B46B4D"/>
    <w:rsid w:val="00B47C15"/>
    <w:rsid w:val="00B47FB6"/>
    <w:rsid w:val="00B5198A"/>
    <w:rsid w:val="00B66A6E"/>
    <w:rsid w:val="00B6734F"/>
    <w:rsid w:val="00B713AE"/>
    <w:rsid w:val="00B811AC"/>
    <w:rsid w:val="00BA0ABC"/>
    <w:rsid w:val="00BA1651"/>
    <w:rsid w:val="00BA5CDC"/>
    <w:rsid w:val="00BA66B4"/>
    <w:rsid w:val="00BB2452"/>
    <w:rsid w:val="00BB3375"/>
    <w:rsid w:val="00BB7019"/>
    <w:rsid w:val="00BE330E"/>
    <w:rsid w:val="00BE6BC1"/>
    <w:rsid w:val="00BF0348"/>
    <w:rsid w:val="00BF1958"/>
    <w:rsid w:val="00BF3804"/>
    <w:rsid w:val="00BF640F"/>
    <w:rsid w:val="00BF7742"/>
    <w:rsid w:val="00BF7A75"/>
    <w:rsid w:val="00C07B0B"/>
    <w:rsid w:val="00C21730"/>
    <w:rsid w:val="00C3149D"/>
    <w:rsid w:val="00C31B0D"/>
    <w:rsid w:val="00C34682"/>
    <w:rsid w:val="00C41A3A"/>
    <w:rsid w:val="00C453EA"/>
    <w:rsid w:val="00C5155E"/>
    <w:rsid w:val="00C66BE4"/>
    <w:rsid w:val="00C7090A"/>
    <w:rsid w:val="00C75B55"/>
    <w:rsid w:val="00C84899"/>
    <w:rsid w:val="00C973F5"/>
    <w:rsid w:val="00CA7A6A"/>
    <w:rsid w:val="00CB108F"/>
    <w:rsid w:val="00CC1D41"/>
    <w:rsid w:val="00CC2052"/>
    <w:rsid w:val="00CC3983"/>
    <w:rsid w:val="00CC489A"/>
    <w:rsid w:val="00CD4BCB"/>
    <w:rsid w:val="00CD74A6"/>
    <w:rsid w:val="00CE5F12"/>
    <w:rsid w:val="00CF244F"/>
    <w:rsid w:val="00CF527B"/>
    <w:rsid w:val="00CF5524"/>
    <w:rsid w:val="00CF5685"/>
    <w:rsid w:val="00D00994"/>
    <w:rsid w:val="00D02019"/>
    <w:rsid w:val="00D23D3E"/>
    <w:rsid w:val="00D379C0"/>
    <w:rsid w:val="00D41D1F"/>
    <w:rsid w:val="00D47580"/>
    <w:rsid w:val="00D536A1"/>
    <w:rsid w:val="00D55988"/>
    <w:rsid w:val="00D60C8B"/>
    <w:rsid w:val="00D72A9A"/>
    <w:rsid w:val="00D72CD8"/>
    <w:rsid w:val="00DA6FF8"/>
    <w:rsid w:val="00DB48C5"/>
    <w:rsid w:val="00DB5073"/>
    <w:rsid w:val="00DC31AC"/>
    <w:rsid w:val="00DD33F6"/>
    <w:rsid w:val="00DF3F06"/>
    <w:rsid w:val="00E011C5"/>
    <w:rsid w:val="00E01872"/>
    <w:rsid w:val="00E02E51"/>
    <w:rsid w:val="00E0581C"/>
    <w:rsid w:val="00E077C5"/>
    <w:rsid w:val="00E1153B"/>
    <w:rsid w:val="00E13341"/>
    <w:rsid w:val="00E216EB"/>
    <w:rsid w:val="00E302AB"/>
    <w:rsid w:val="00E338ED"/>
    <w:rsid w:val="00E34536"/>
    <w:rsid w:val="00E41246"/>
    <w:rsid w:val="00E4723B"/>
    <w:rsid w:val="00E50E27"/>
    <w:rsid w:val="00E62DFF"/>
    <w:rsid w:val="00E700BA"/>
    <w:rsid w:val="00E758EB"/>
    <w:rsid w:val="00E76B2E"/>
    <w:rsid w:val="00E80740"/>
    <w:rsid w:val="00E80AD1"/>
    <w:rsid w:val="00E82373"/>
    <w:rsid w:val="00E9091E"/>
    <w:rsid w:val="00EA74F9"/>
    <w:rsid w:val="00EA77ED"/>
    <w:rsid w:val="00EB36EC"/>
    <w:rsid w:val="00EC524F"/>
    <w:rsid w:val="00ED2121"/>
    <w:rsid w:val="00EE5A23"/>
    <w:rsid w:val="00EE6482"/>
    <w:rsid w:val="00EF6948"/>
    <w:rsid w:val="00F054F9"/>
    <w:rsid w:val="00F24FF8"/>
    <w:rsid w:val="00F33DF5"/>
    <w:rsid w:val="00F37667"/>
    <w:rsid w:val="00F505D6"/>
    <w:rsid w:val="00F5160B"/>
    <w:rsid w:val="00F55653"/>
    <w:rsid w:val="00F65409"/>
    <w:rsid w:val="00F7246F"/>
    <w:rsid w:val="00F82FE1"/>
    <w:rsid w:val="00F9161B"/>
    <w:rsid w:val="00FB404F"/>
    <w:rsid w:val="00FC11F8"/>
    <w:rsid w:val="00FC1752"/>
    <w:rsid w:val="00FC3D0F"/>
    <w:rsid w:val="00FD50A9"/>
    <w:rsid w:val="00FD5E5A"/>
    <w:rsid w:val="00FE39F3"/>
    <w:rsid w:val="00FF1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0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A6"/>
  </w:style>
  <w:style w:type="paragraph" w:styleId="Footer">
    <w:name w:val="footer"/>
    <w:basedOn w:val="Normal"/>
    <w:link w:val="FooterChar"/>
    <w:uiPriority w:val="99"/>
    <w:unhideWhenUsed/>
    <w:rsid w:val="00CD7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A6"/>
  </w:style>
  <w:style w:type="paragraph" w:styleId="BalloonText">
    <w:name w:val="Balloon Text"/>
    <w:basedOn w:val="Normal"/>
    <w:link w:val="BalloonTextChar"/>
    <w:uiPriority w:val="99"/>
    <w:semiHidden/>
    <w:unhideWhenUsed/>
    <w:rsid w:val="00CD7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A6"/>
    <w:rPr>
      <w:rFonts w:ascii="Tahoma" w:hAnsi="Tahoma" w:cs="Tahoma"/>
      <w:sz w:val="16"/>
      <w:szCs w:val="16"/>
    </w:rPr>
  </w:style>
  <w:style w:type="table" w:styleId="TableGrid">
    <w:name w:val="Table Grid"/>
    <w:basedOn w:val="TableNormal"/>
    <w:uiPriority w:val="59"/>
    <w:rsid w:val="004E1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15ECB"/>
    <w:rPr>
      <w:rFonts w:ascii="Times New Roman" w:hAnsi="Times New Roman" w:cs="Times New Roman"/>
      <w:sz w:val="24"/>
      <w:szCs w:val="24"/>
    </w:rPr>
  </w:style>
  <w:style w:type="paragraph" w:styleId="ListParagraph">
    <w:name w:val="List Paragraph"/>
    <w:basedOn w:val="Normal"/>
    <w:uiPriority w:val="34"/>
    <w:qFormat/>
    <w:rsid w:val="009F709F"/>
    <w:pPr>
      <w:ind w:left="720"/>
      <w:contextualSpacing/>
    </w:pPr>
  </w:style>
  <w:style w:type="paragraph" w:styleId="PlainText">
    <w:name w:val="Plain Text"/>
    <w:basedOn w:val="Normal"/>
    <w:link w:val="PlainTextChar"/>
    <w:uiPriority w:val="99"/>
    <w:semiHidden/>
    <w:unhideWhenUsed/>
    <w:rsid w:val="00BA66B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A66B4"/>
    <w:rPr>
      <w:rFonts w:ascii="Consolas" w:hAnsi="Consolas" w:cs="Consolas"/>
      <w:sz w:val="21"/>
      <w:szCs w:val="21"/>
    </w:rPr>
  </w:style>
  <w:style w:type="character" w:styleId="PageNumber">
    <w:name w:val="page number"/>
    <w:basedOn w:val="DefaultParagraphFont"/>
    <w:uiPriority w:val="99"/>
    <w:semiHidden/>
    <w:unhideWhenUsed/>
    <w:rsid w:val="001A15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A6"/>
  </w:style>
  <w:style w:type="paragraph" w:styleId="Footer">
    <w:name w:val="footer"/>
    <w:basedOn w:val="Normal"/>
    <w:link w:val="FooterChar"/>
    <w:uiPriority w:val="99"/>
    <w:unhideWhenUsed/>
    <w:rsid w:val="00CD7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A6"/>
  </w:style>
  <w:style w:type="paragraph" w:styleId="BalloonText">
    <w:name w:val="Balloon Text"/>
    <w:basedOn w:val="Normal"/>
    <w:link w:val="BalloonTextChar"/>
    <w:uiPriority w:val="99"/>
    <w:semiHidden/>
    <w:unhideWhenUsed/>
    <w:rsid w:val="00CD7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A6"/>
    <w:rPr>
      <w:rFonts w:ascii="Tahoma" w:hAnsi="Tahoma" w:cs="Tahoma"/>
      <w:sz w:val="16"/>
      <w:szCs w:val="16"/>
    </w:rPr>
  </w:style>
  <w:style w:type="table" w:styleId="TableGrid">
    <w:name w:val="Table Grid"/>
    <w:basedOn w:val="TableNormal"/>
    <w:uiPriority w:val="59"/>
    <w:rsid w:val="004E1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15ECB"/>
    <w:rPr>
      <w:rFonts w:ascii="Times New Roman" w:hAnsi="Times New Roman" w:cs="Times New Roman"/>
      <w:sz w:val="24"/>
      <w:szCs w:val="24"/>
    </w:rPr>
  </w:style>
  <w:style w:type="paragraph" w:styleId="ListParagraph">
    <w:name w:val="List Paragraph"/>
    <w:basedOn w:val="Normal"/>
    <w:uiPriority w:val="34"/>
    <w:qFormat/>
    <w:rsid w:val="009F709F"/>
    <w:pPr>
      <w:ind w:left="720"/>
      <w:contextualSpacing/>
    </w:pPr>
  </w:style>
  <w:style w:type="paragraph" w:styleId="PlainText">
    <w:name w:val="Plain Text"/>
    <w:basedOn w:val="Normal"/>
    <w:link w:val="PlainTextChar"/>
    <w:uiPriority w:val="99"/>
    <w:semiHidden/>
    <w:unhideWhenUsed/>
    <w:rsid w:val="00BA66B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A66B4"/>
    <w:rPr>
      <w:rFonts w:ascii="Consolas" w:hAnsi="Consolas" w:cs="Consolas"/>
      <w:sz w:val="21"/>
      <w:szCs w:val="21"/>
    </w:rPr>
  </w:style>
  <w:style w:type="character" w:styleId="PageNumber">
    <w:name w:val="page number"/>
    <w:basedOn w:val="DefaultParagraphFont"/>
    <w:uiPriority w:val="99"/>
    <w:semiHidden/>
    <w:unhideWhenUsed/>
    <w:rsid w:val="001A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718">
      <w:bodyDiv w:val="1"/>
      <w:marLeft w:val="0"/>
      <w:marRight w:val="0"/>
      <w:marTop w:val="0"/>
      <w:marBottom w:val="0"/>
      <w:divBdr>
        <w:top w:val="none" w:sz="0" w:space="0" w:color="auto"/>
        <w:left w:val="none" w:sz="0" w:space="0" w:color="auto"/>
        <w:bottom w:val="none" w:sz="0" w:space="0" w:color="auto"/>
        <w:right w:val="none" w:sz="0" w:space="0" w:color="auto"/>
      </w:divBdr>
    </w:div>
    <w:div w:id="1416628046">
      <w:bodyDiv w:val="1"/>
      <w:marLeft w:val="0"/>
      <w:marRight w:val="0"/>
      <w:marTop w:val="0"/>
      <w:marBottom w:val="0"/>
      <w:divBdr>
        <w:top w:val="none" w:sz="0" w:space="0" w:color="auto"/>
        <w:left w:val="none" w:sz="0" w:space="0" w:color="auto"/>
        <w:bottom w:val="none" w:sz="0" w:space="0" w:color="auto"/>
        <w:right w:val="none" w:sz="0" w:space="0" w:color="auto"/>
      </w:divBdr>
    </w:div>
    <w:div w:id="19826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E7BC1-C11E-F744-978E-D9FDC462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4317</Words>
  <Characters>24612</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Amy McLeod</cp:lastModifiedBy>
  <cp:revision>5</cp:revision>
  <cp:lastPrinted>2014-08-14T14:53:00Z</cp:lastPrinted>
  <dcterms:created xsi:type="dcterms:W3CDTF">2014-11-11T17:20:00Z</dcterms:created>
  <dcterms:modified xsi:type="dcterms:W3CDTF">2014-11-12T16:18:00Z</dcterms:modified>
</cp:coreProperties>
</file>